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6BC6" w:rsidRPr="006314B3" w:rsidRDefault="005F6BC6" w:rsidP="005F6BC6">
      <w:pPr>
        <w:spacing w:line="400" w:lineRule="exact"/>
        <w:jc w:val="center"/>
        <w:rPr>
          <w:rFonts w:ascii="ＭＳ 明朝" w:eastAsia="ＭＳ 明朝" w:hAnsi="ＭＳ 明朝" w:cs="Times New Roman"/>
          <w:sz w:val="28"/>
          <w:szCs w:val="28"/>
        </w:rPr>
      </w:pPr>
      <w:r w:rsidRPr="006314B3">
        <w:rPr>
          <w:rFonts w:ascii="ＭＳ 明朝" w:eastAsia="ＭＳ 明朝" w:hAnsi="ＭＳ 明朝" w:cs="Times New Roman" w:hint="eastAsia"/>
          <w:sz w:val="28"/>
          <w:szCs w:val="28"/>
        </w:rPr>
        <w:t>介護予防ケアマネジメント・介護予防支援に関する契約書</w:t>
      </w:r>
    </w:p>
    <w:p w:rsidR="005F6BC6" w:rsidRPr="006314B3" w:rsidRDefault="005F6BC6" w:rsidP="005F6BC6">
      <w:pPr>
        <w:spacing w:line="400" w:lineRule="exact"/>
        <w:rPr>
          <w:rFonts w:ascii="ＭＳ 明朝" w:eastAsia="ＭＳ 明朝" w:hAnsi="ＭＳ 明朝" w:cs="Times New Roman"/>
          <w:sz w:val="28"/>
          <w:szCs w:val="28"/>
        </w:rPr>
      </w:pPr>
    </w:p>
    <w:p w:rsidR="005F6BC6" w:rsidRPr="004F21A1" w:rsidRDefault="005F6BC6" w:rsidP="004F21A1">
      <w:pPr>
        <w:spacing w:line="480" w:lineRule="exact"/>
        <w:ind w:firstLineChars="100" w:firstLine="210"/>
        <w:rPr>
          <w:rFonts w:ascii="ＭＳ 明朝" w:eastAsia="ＭＳ 明朝" w:hAnsi="ＭＳ 明朝" w:cs="Times New Roman"/>
          <w:szCs w:val="24"/>
        </w:rPr>
      </w:pPr>
      <w:r w:rsidRPr="004F21A1">
        <w:rPr>
          <w:rFonts w:ascii="ＭＳ 明朝" w:eastAsia="ＭＳ 明朝" w:hAnsi="ＭＳ 明朝" w:cs="Times New Roman" w:hint="eastAsia"/>
          <w:szCs w:val="24"/>
          <w:u w:val="double"/>
        </w:rPr>
        <w:t>○○○法人○○会</w:t>
      </w:r>
      <w:r w:rsidRPr="004F21A1">
        <w:rPr>
          <w:rFonts w:ascii="ＭＳ 明朝" w:eastAsia="ＭＳ 明朝" w:hAnsi="ＭＳ 明朝" w:cs="Times New Roman" w:hint="eastAsia"/>
          <w:spacing w:val="-10"/>
          <w:szCs w:val="24"/>
        </w:rPr>
        <w:t>（以下「甲」という。）と利用者</w:t>
      </w:r>
      <w:r w:rsidRPr="004F21A1">
        <w:rPr>
          <w:rFonts w:ascii="ＭＳ 明朝" w:eastAsia="ＭＳ 明朝" w:hAnsi="ＭＳ 明朝" w:cs="Times New Roman" w:hint="eastAsia"/>
          <w:spacing w:val="-10"/>
          <w:szCs w:val="24"/>
          <w:u w:val="single"/>
        </w:rPr>
        <w:t xml:space="preserve">　　　○○　○○　　　　</w:t>
      </w:r>
      <w:r w:rsidRPr="004F21A1">
        <w:rPr>
          <w:rFonts w:ascii="ＭＳ 明朝" w:eastAsia="ＭＳ 明朝" w:hAnsi="ＭＳ 明朝" w:cs="Times New Roman" w:hint="eastAsia"/>
          <w:szCs w:val="24"/>
        </w:rPr>
        <w:t>（以下「乙」という。）とは、甲の行う介護予防ケアマネジメント又は介護予防支援について、以下の条項によりこの契約を締結し、信義に従い誠実にこれを履行するものとする。</w:t>
      </w:r>
    </w:p>
    <w:p w:rsidR="005F6BC6" w:rsidRPr="004F21A1" w:rsidRDefault="005F6BC6" w:rsidP="005F6BC6">
      <w:pPr>
        <w:spacing w:line="480" w:lineRule="exact"/>
        <w:rPr>
          <w:rFonts w:ascii="ＭＳ 明朝" w:eastAsia="ＭＳ 明朝" w:hAnsi="ＭＳ 明朝" w:cs="Times New Roman"/>
          <w:szCs w:val="24"/>
        </w:rPr>
      </w:pPr>
      <w:r w:rsidRPr="004F21A1">
        <w:rPr>
          <w:rFonts w:ascii="ＭＳ 明朝" w:eastAsia="ＭＳ 明朝" w:hAnsi="ＭＳ 明朝" w:cs="Times New Roman" w:hint="eastAsia"/>
          <w:szCs w:val="24"/>
        </w:rPr>
        <w:t>（契約内容）</w:t>
      </w:r>
    </w:p>
    <w:p w:rsidR="005F6BC6" w:rsidRPr="004F21A1" w:rsidRDefault="005F6BC6" w:rsidP="004F21A1">
      <w:pPr>
        <w:spacing w:line="480" w:lineRule="exact"/>
        <w:ind w:left="210" w:hangingChars="100" w:hanging="210"/>
        <w:rPr>
          <w:rFonts w:ascii="ＭＳ 明朝" w:eastAsia="ＭＳ 明朝" w:hAnsi="ＭＳ 明朝" w:cs="Times New Roman"/>
          <w:szCs w:val="24"/>
        </w:rPr>
      </w:pPr>
      <w:r w:rsidRPr="004F21A1">
        <w:rPr>
          <w:rFonts w:ascii="ＭＳ 明朝" w:eastAsia="ＭＳ 明朝" w:hAnsi="ＭＳ 明朝" w:cs="Times New Roman" w:hint="eastAsia"/>
          <w:szCs w:val="24"/>
        </w:rPr>
        <w:t>第１条　甲は、乙に対し、介護保険法（平成９年法律第１２３号）その他関連法令及びこの契約書に従い、乙が可能な限り、その居宅においてその有する能力に応じ自立した日常生活を営むことができるよう適切な介護予防マネジメントケアプラン又は介護予防サービス計画（以下「介護予防ケアプラン」という。）を作成するとともに（初回のみの介護予防ケアマネジメントを実施する場合を除く）、介護予防サービス（以下「サービス」という。）等の適正な提供が確保されるよう指定介護予防サービス事業者その他の事業者（以下「サービス事業者等」という。）及び関連機関との連絡調整等を行うものとする。</w:t>
      </w:r>
    </w:p>
    <w:p w:rsidR="005F6BC6" w:rsidRPr="004F21A1" w:rsidRDefault="005F6BC6" w:rsidP="004F21A1">
      <w:pPr>
        <w:spacing w:line="480" w:lineRule="exact"/>
        <w:ind w:firstLineChars="100" w:firstLine="210"/>
        <w:rPr>
          <w:rFonts w:ascii="ＭＳ 明朝" w:eastAsia="ＭＳ 明朝" w:hAnsi="ＭＳ 明朝" w:cs="Times New Roman"/>
          <w:szCs w:val="24"/>
        </w:rPr>
      </w:pPr>
      <w:r w:rsidRPr="004F21A1">
        <w:rPr>
          <w:rFonts w:ascii="ＭＳ 明朝" w:eastAsia="ＭＳ 明朝" w:hAnsi="ＭＳ 明朝" w:cs="Times New Roman" w:hint="eastAsia"/>
          <w:szCs w:val="24"/>
        </w:rPr>
        <w:t>（契約期間）</w:t>
      </w:r>
    </w:p>
    <w:p w:rsidR="005F6BC6" w:rsidRPr="004F21A1" w:rsidRDefault="00507D71" w:rsidP="004F21A1">
      <w:pPr>
        <w:spacing w:line="480" w:lineRule="exact"/>
        <w:ind w:left="210" w:hangingChars="100" w:hanging="210"/>
        <w:rPr>
          <w:rFonts w:ascii="ＭＳ 明朝" w:eastAsia="ＭＳ 明朝" w:hAnsi="ＭＳ 明朝" w:cs="Times New Roman"/>
          <w:szCs w:val="24"/>
        </w:rPr>
      </w:pPr>
      <w:r>
        <w:rPr>
          <w:rFonts w:ascii="ＭＳ 明朝" w:eastAsia="ＭＳ 明朝" w:hAnsi="ＭＳ 明朝" w:cs="Times New Roman" w:hint="eastAsia"/>
          <w:szCs w:val="24"/>
        </w:rPr>
        <w:t>第２条　この契約の期間は、</w:t>
      </w:r>
      <w:r w:rsidRPr="00E62263">
        <w:rPr>
          <w:rFonts w:ascii="ＭＳ 明朝" w:eastAsia="ＭＳ 明朝" w:hAnsi="ＭＳ 明朝" w:cs="Times New Roman" w:hint="eastAsia"/>
          <w:szCs w:val="24"/>
        </w:rPr>
        <w:t>平成　　年　　月　　日</w:t>
      </w:r>
      <w:r w:rsidR="005F6BC6" w:rsidRPr="004F21A1">
        <w:rPr>
          <w:rFonts w:ascii="ＭＳ 明朝" w:eastAsia="ＭＳ 明朝" w:hAnsi="ＭＳ 明朝" w:cs="Times New Roman" w:hint="eastAsia"/>
          <w:szCs w:val="24"/>
        </w:rPr>
        <w:t>から第７条に掲げる満了の条件に該当するときまでとする。</w:t>
      </w:r>
    </w:p>
    <w:p w:rsidR="005F6BC6" w:rsidRPr="004F21A1" w:rsidRDefault="005F6BC6" w:rsidP="004F21A1">
      <w:pPr>
        <w:spacing w:line="480" w:lineRule="exact"/>
        <w:ind w:firstLineChars="100" w:firstLine="210"/>
        <w:rPr>
          <w:rFonts w:ascii="ＭＳ 明朝" w:eastAsia="ＭＳ 明朝" w:hAnsi="ＭＳ 明朝" w:cs="Times New Roman"/>
          <w:szCs w:val="24"/>
        </w:rPr>
      </w:pPr>
      <w:r w:rsidRPr="004F21A1">
        <w:rPr>
          <w:rFonts w:ascii="ＭＳ 明朝" w:eastAsia="ＭＳ 明朝" w:hAnsi="ＭＳ 明朝" w:cs="Times New Roman" w:hint="eastAsia"/>
          <w:szCs w:val="24"/>
        </w:rPr>
        <w:t>（サービス計画の作成等）</w:t>
      </w:r>
    </w:p>
    <w:p w:rsidR="005F6BC6" w:rsidRPr="004F21A1" w:rsidRDefault="005F6BC6" w:rsidP="004F21A1">
      <w:pPr>
        <w:spacing w:line="480" w:lineRule="exact"/>
        <w:ind w:left="210" w:hangingChars="100" w:hanging="210"/>
        <w:rPr>
          <w:rFonts w:ascii="Century" w:eastAsia="ＭＳ 明朝" w:hAnsi="Century" w:cs="Times New Roman"/>
          <w:szCs w:val="24"/>
        </w:rPr>
      </w:pPr>
      <w:r w:rsidRPr="004F21A1">
        <w:rPr>
          <w:rFonts w:ascii="ＭＳ 明朝" w:eastAsia="ＭＳ 明朝" w:hAnsi="Century" w:cs="Times New Roman" w:hint="eastAsia"/>
          <w:szCs w:val="24"/>
        </w:rPr>
        <w:t xml:space="preserve">第３条　</w:t>
      </w:r>
      <w:r w:rsidRPr="004F21A1">
        <w:rPr>
          <w:rFonts w:ascii="Century" w:eastAsia="ＭＳ 明朝" w:hAnsi="Century" w:cs="Times New Roman" w:hint="eastAsia"/>
          <w:szCs w:val="24"/>
        </w:rPr>
        <w:t>甲は、松戸市地域包括支援センターの人員及び運営に関する基準を定める条例（平成</w:t>
      </w:r>
      <w:r w:rsidRPr="004F21A1">
        <w:rPr>
          <w:rFonts w:ascii="Century" w:eastAsia="ＭＳ 明朝" w:hAnsi="Century" w:cs="Times New Roman" w:hint="eastAsia"/>
          <w:szCs w:val="24"/>
        </w:rPr>
        <w:t>26</w:t>
      </w:r>
      <w:r w:rsidRPr="004F21A1">
        <w:rPr>
          <w:rFonts w:ascii="Century" w:eastAsia="ＭＳ 明朝" w:hAnsi="Century" w:cs="Times New Roman" w:hint="eastAsia"/>
          <w:szCs w:val="24"/>
        </w:rPr>
        <w:t>年</w:t>
      </w:r>
      <w:r w:rsidRPr="004F21A1">
        <w:rPr>
          <w:rFonts w:ascii="Century" w:eastAsia="ＭＳ 明朝" w:hAnsi="Century" w:cs="Times New Roman" w:hint="eastAsia"/>
          <w:szCs w:val="24"/>
        </w:rPr>
        <w:t>12</w:t>
      </w:r>
      <w:r w:rsidRPr="004F21A1">
        <w:rPr>
          <w:rFonts w:ascii="Century" w:eastAsia="ＭＳ 明朝" w:hAnsi="Century" w:cs="Times New Roman" w:hint="eastAsia"/>
          <w:szCs w:val="24"/>
        </w:rPr>
        <w:t>月</w:t>
      </w:r>
      <w:r w:rsidRPr="004F21A1">
        <w:rPr>
          <w:rFonts w:ascii="Century" w:eastAsia="ＭＳ 明朝" w:hAnsi="Century" w:cs="Times New Roman" w:hint="eastAsia"/>
          <w:szCs w:val="24"/>
        </w:rPr>
        <w:t>25</w:t>
      </w:r>
      <w:r w:rsidRPr="004F21A1">
        <w:rPr>
          <w:rFonts w:ascii="Century" w:eastAsia="ＭＳ 明朝" w:hAnsi="Century" w:cs="Times New Roman" w:hint="eastAsia"/>
          <w:szCs w:val="24"/>
        </w:rPr>
        <w:t>日松戸市条例第</w:t>
      </w:r>
      <w:r w:rsidRPr="004F21A1">
        <w:rPr>
          <w:rFonts w:ascii="Century" w:eastAsia="ＭＳ 明朝" w:hAnsi="Century" w:cs="Times New Roman" w:hint="eastAsia"/>
          <w:szCs w:val="24"/>
        </w:rPr>
        <w:t>42</w:t>
      </w:r>
      <w:r w:rsidRPr="004F21A1">
        <w:rPr>
          <w:rFonts w:ascii="Century" w:eastAsia="ＭＳ 明朝" w:hAnsi="Century" w:cs="Times New Roman" w:hint="eastAsia"/>
          <w:szCs w:val="24"/>
        </w:rPr>
        <w:t>号）に定める３職種（保健師等、社会福祉士等、主任介護支援専門員）の職員及び松戸市指定介護予防支援等の事業の人員及び運営並びに指定介護予防支援等に係る介護予防のための効果的な支援の方法に関する基準等を定める条例（平成</w:t>
      </w:r>
      <w:r w:rsidRPr="004F21A1">
        <w:rPr>
          <w:rFonts w:ascii="Century" w:eastAsia="ＭＳ 明朝" w:hAnsi="Century" w:cs="Times New Roman" w:hint="eastAsia"/>
          <w:szCs w:val="24"/>
        </w:rPr>
        <w:t>26</w:t>
      </w:r>
      <w:r w:rsidRPr="004F21A1">
        <w:rPr>
          <w:rFonts w:ascii="Century" w:eastAsia="ＭＳ 明朝" w:hAnsi="Century" w:cs="Times New Roman" w:hint="eastAsia"/>
          <w:szCs w:val="24"/>
        </w:rPr>
        <w:t>年</w:t>
      </w:r>
      <w:r w:rsidRPr="004F21A1">
        <w:rPr>
          <w:rFonts w:ascii="Century" w:eastAsia="ＭＳ 明朝" w:hAnsi="Century" w:cs="Times New Roman" w:hint="eastAsia"/>
          <w:szCs w:val="24"/>
        </w:rPr>
        <w:t>12</w:t>
      </w:r>
      <w:r w:rsidRPr="004F21A1">
        <w:rPr>
          <w:rFonts w:ascii="Century" w:eastAsia="ＭＳ 明朝" w:hAnsi="Century" w:cs="Times New Roman" w:hint="eastAsia"/>
          <w:szCs w:val="24"/>
        </w:rPr>
        <w:t>月</w:t>
      </w:r>
      <w:r w:rsidRPr="004F21A1">
        <w:rPr>
          <w:rFonts w:ascii="Century" w:eastAsia="ＭＳ 明朝" w:hAnsi="Century" w:cs="Times New Roman" w:hint="eastAsia"/>
          <w:szCs w:val="24"/>
        </w:rPr>
        <w:t>25</w:t>
      </w:r>
      <w:r w:rsidRPr="004F21A1">
        <w:rPr>
          <w:rFonts w:ascii="Century" w:eastAsia="ＭＳ 明朝" w:hAnsi="Century" w:cs="Times New Roman" w:hint="eastAsia"/>
          <w:szCs w:val="24"/>
        </w:rPr>
        <w:t>日松戸市条例第</w:t>
      </w:r>
      <w:r w:rsidRPr="004F21A1">
        <w:rPr>
          <w:rFonts w:ascii="Century" w:eastAsia="ＭＳ 明朝" w:hAnsi="Century" w:cs="Times New Roman" w:hint="eastAsia"/>
          <w:szCs w:val="24"/>
        </w:rPr>
        <w:t>43</w:t>
      </w:r>
      <w:r w:rsidRPr="004F21A1">
        <w:rPr>
          <w:rFonts w:ascii="Century" w:eastAsia="ＭＳ 明朝" w:hAnsi="Century" w:cs="Times New Roman" w:hint="eastAsia"/>
          <w:szCs w:val="24"/>
        </w:rPr>
        <w:t>号）に定める保健師その他の介護予防支援に関する知識を有する職員（以下「担当職員」という。）を定めるものとする。</w:t>
      </w:r>
    </w:p>
    <w:p w:rsidR="005F6BC6" w:rsidRPr="004F21A1" w:rsidRDefault="005F6BC6" w:rsidP="004F21A1">
      <w:pPr>
        <w:spacing w:line="480" w:lineRule="exact"/>
        <w:ind w:left="210" w:hangingChars="100" w:hanging="210"/>
        <w:rPr>
          <w:rFonts w:ascii="ＭＳ 明朝" w:eastAsia="ＭＳ 明朝" w:hAnsi="ＭＳ 明朝" w:cs="Times New Roman"/>
          <w:szCs w:val="24"/>
        </w:rPr>
      </w:pPr>
      <w:r w:rsidRPr="004F21A1">
        <w:rPr>
          <w:rFonts w:ascii="ＭＳ 明朝" w:eastAsia="ＭＳ 明朝" w:hAnsi="ＭＳ 明朝" w:cs="Times New Roman" w:hint="eastAsia"/>
          <w:szCs w:val="24"/>
        </w:rPr>
        <w:t>２　担当職員は、介護予防ケアプランの作成のため、次の各号に掲げる業務を行う。</w:t>
      </w:r>
    </w:p>
    <w:p w:rsidR="005F6BC6" w:rsidRPr="004F21A1" w:rsidRDefault="005F6BC6" w:rsidP="004F21A1">
      <w:pPr>
        <w:spacing w:line="480" w:lineRule="exact"/>
        <w:ind w:left="420" w:hangingChars="200" w:hanging="420"/>
        <w:rPr>
          <w:rFonts w:ascii="ＭＳ 明朝" w:eastAsia="ＭＳ 明朝" w:hAnsi="ＭＳ 明朝" w:cs="Times New Roman"/>
          <w:szCs w:val="24"/>
        </w:rPr>
      </w:pPr>
      <w:r w:rsidRPr="004F21A1">
        <w:rPr>
          <w:rFonts w:ascii="ＭＳ 明朝" w:eastAsia="ＭＳ 明朝" w:hAnsi="ＭＳ 明朝" w:cs="Times New Roman" w:hint="eastAsia"/>
          <w:szCs w:val="24"/>
        </w:rPr>
        <w:t xml:space="preserve">　⑴　乙の居宅を訪問し、乙及び乙の家族（以下「乙等」という。）に面接し、解決を要する課題及び乙等の要望を把握すること。</w:t>
      </w:r>
    </w:p>
    <w:p w:rsidR="005F6BC6" w:rsidRPr="00E62263" w:rsidRDefault="005F6BC6" w:rsidP="004F21A1">
      <w:pPr>
        <w:spacing w:line="480" w:lineRule="exact"/>
        <w:ind w:left="420" w:hangingChars="200" w:hanging="420"/>
        <w:rPr>
          <w:rFonts w:ascii="ＭＳ 明朝" w:eastAsia="ＭＳ 明朝" w:hAnsi="ＭＳ 明朝" w:cs="Times New Roman"/>
          <w:szCs w:val="24"/>
        </w:rPr>
      </w:pPr>
      <w:r w:rsidRPr="004F21A1">
        <w:rPr>
          <w:rFonts w:ascii="ＭＳ 明朝" w:eastAsia="ＭＳ 明朝" w:hAnsi="ＭＳ 明朝" w:cs="Times New Roman" w:hint="eastAsia"/>
          <w:szCs w:val="24"/>
        </w:rPr>
        <w:t xml:space="preserve">  </w:t>
      </w:r>
      <w:r w:rsidR="00A62B8A" w:rsidRPr="00E62263">
        <w:rPr>
          <w:rFonts w:ascii="ＭＳ 明朝" w:eastAsia="ＭＳ 明朝" w:hAnsi="ＭＳ 明朝" w:cs="Times New Roman" w:hint="eastAsia"/>
          <w:szCs w:val="24"/>
        </w:rPr>
        <w:t>⑵　甲は乙に対し、複数のサービス事業者等を紹介するよう</w:t>
      </w:r>
      <w:r w:rsidRPr="00E62263">
        <w:rPr>
          <w:rFonts w:ascii="ＭＳ 明朝" w:eastAsia="ＭＳ 明朝" w:hAnsi="ＭＳ 明朝" w:cs="Times New Roman" w:hint="eastAsia"/>
          <w:szCs w:val="24"/>
        </w:rPr>
        <w:t>求めることができることについて説明を行い、理解を得ること。</w:t>
      </w:r>
    </w:p>
    <w:p w:rsidR="005F6BC6" w:rsidRPr="004F21A1" w:rsidRDefault="005F6BC6" w:rsidP="004F21A1">
      <w:pPr>
        <w:spacing w:line="480" w:lineRule="exact"/>
        <w:ind w:left="360" w:hangingChars="200" w:hanging="360"/>
        <w:rPr>
          <w:rFonts w:ascii="ＭＳ 明朝" w:eastAsia="ＭＳ 明朝" w:hAnsi="ＭＳ 明朝" w:cs="Times New Roman"/>
          <w:szCs w:val="24"/>
        </w:rPr>
      </w:pPr>
      <w:r w:rsidRPr="004F21A1">
        <w:rPr>
          <w:rFonts w:hint="eastAsia"/>
          <w:noProof/>
          <w:sz w:val="18"/>
        </w:rPr>
        <mc:AlternateContent>
          <mc:Choice Requires="wps">
            <w:drawing>
              <wp:anchor distT="0" distB="0" distL="114300" distR="114300" simplePos="0" relativeHeight="251659264" behindDoc="0" locked="0" layoutInCell="1" allowOverlap="1" wp14:anchorId="1DD36524" wp14:editId="51DBD624">
                <wp:simplePos x="0" y="0"/>
                <wp:positionH relativeFrom="column">
                  <wp:posOffset>2904490</wp:posOffset>
                </wp:positionH>
                <wp:positionV relativeFrom="paragraph">
                  <wp:posOffset>525780</wp:posOffset>
                </wp:positionV>
                <wp:extent cx="371475" cy="476250"/>
                <wp:effectExtent l="0" t="0" r="9525" b="0"/>
                <wp:wrapNone/>
                <wp:docPr id="1" name="テキスト ボックス 1"/>
                <wp:cNvGraphicFramePr/>
                <a:graphic xmlns:a="http://schemas.openxmlformats.org/drawingml/2006/main">
                  <a:graphicData uri="http://schemas.microsoft.com/office/word/2010/wordprocessingShape">
                    <wps:wsp>
                      <wps:cNvSpPr txBox="1"/>
                      <wps:spPr>
                        <a:xfrm>
                          <a:off x="0" y="0"/>
                          <a:ext cx="371475" cy="476250"/>
                        </a:xfrm>
                        <a:prstGeom prst="rect">
                          <a:avLst/>
                        </a:prstGeom>
                        <a:solidFill>
                          <a:sysClr val="window" lastClr="FFFFFF"/>
                        </a:solidFill>
                        <a:ln w="6350">
                          <a:noFill/>
                        </a:ln>
                        <a:effectLst/>
                      </wps:spPr>
                      <wps:txbx>
                        <w:txbxContent>
                          <w:p w:rsidR="005F6BC6" w:rsidRPr="00317BE4" w:rsidRDefault="005F6BC6" w:rsidP="005F6BC6">
                            <w:pPr>
                              <w:spacing w:line="0" w:lineRule="atLeast"/>
                              <w:rPr>
                                <w:sz w:val="24"/>
                              </w:rPr>
                            </w:pPr>
                            <w:r w:rsidRPr="00317BE4">
                              <w:rPr>
                                <w:rFonts w:hint="eastAsia"/>
                                <w:sz w:val="24"/>
                              </w:rPr>
                              <w:t>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28.7pt;margin-top:41.4pt;width:29.25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" fillcolor="window" stroked="f" strokeweight=".5pt">
                <v:textbox>
                  <w:txbxContent>
                    <w:p w:rsidR="005F6BC6" w:rsidRPr="00317BE4" w:rsidRDefault="005F6BC6" w:rsidP="005F6BC6">
                      <w:pPr>
                        <w:spacing w:line="0" w:lineRule="atLeast"/>
                        <w:rPr>
                          <w:sz w:val="24"/>
                        </w:rPr>
                      </w:pPr>
                      <w:r w:rsidRPr="00317BE4">
                        <w:rPr>
                          <w:rFonts w:hint="eastAsia"/>
                          <w:sz w:val="24"/>
                        </w:rPr>
                        <w:t>１</w:t>
                      </w:r>
                    </w:p>
                  </w:txbxContent>
                </v:textbox>
              </v:shape>
            </w:pict>
          </mc:Fallback>
        </mc:AlternateContent>
      </w:r>
      <w:r w:rsidRPr="004F21A1">
        <w:rPr>
          <w:rFonts w:ascii="ＭＳ 明朝" w:eastAsia="ＭＳ 明朝" w:hAnsi="ＭＳ 明朝" w:cs="Times New Roman" w:hint="eastAsia"/>
          <w:szCs w:val="24"/>
        </w:rPr>
        <w:t xml:space="preserve">　</w:t>
      </w:r>
      <w:r w:rsidRPr="00E62263">
        <w:rPr>
          <w:rFonts w:hint="eastAsia"/>
          <w:sz w:val="20"/>
        </w:rPr>
        <w:t>⑶</w:t>
      </w:r>
      <w:r w:rsidRPr="004F21A1">
        <w:rPr>
          <w:rFonts w:ascii="ＭＳ 明朝" w:eastAsia="ＭＳ 明朝" w:hAnsi="ＭＳ 明朝" w:cs="Times New Roman" w:hint="eastAsia"/>
          <w:szCs w:val="24"/>
        </w:rPr>
        <w:t xml:space="preserve">　乙に対し、当該地域におけるサービス事業者等のサービスの内容及び利用料に関する情報を適正</w:t>
      </w:r>
      <w:r w:rsidRPr="004F21A1">
        <w:rPr>
          <w:rFonts w:ascii="ＭＳ 明朝" w:eastAsia="ＭＳ 明朝" w:hAnsi="ＭＳ 明朝" w:cs="Times New Roman" w:hint="eastAsia"/>
          <w:szCs w:val="24"/>
        </w:rPr>
        <w:lastRenderedPageBreak/>
        <w:t>に提供し、サービスを選択させること。</w:t>
      </w:r>
    </w:p>
    <w:p w:rsidR="005F6BC6" w:rsidRPr="004F21A1" w:rsidRDefault="005F6BC6" w:rsidP="002F3659">
      <w:pPr>
        <w:pStyle w:val="a7"/>
        <w:spacing w:line="480" w:lineRule="exact"/>
        <w:ind w:leftChars="100" w:left="315" w:hangingChars="50" w:hanging="105"/>
        <w:rPr>
          <w:sz w:val="21"/>
        </w:rPr>
      </w:pPr>
      <w:r w:rsidRPr="00E62263">
        <w:rPr>
          <w:rFonts w:hint="eastAsia"/>
          <w:sz w:val="21"/>
        </w:rPr>
        <w:t>⑷</w:t>
      </w:r>
      <w:r w:rsidRPr="004F21A1">
        <w:rPr>
          <w:rFonts w:hint="eastAsia"/>
          <w:sz w:val="21"/>
        </w:rPr>
        <w:t xml:space="preserve">　乙に提供されるサービスの目標、達成時期、サービス提供上の留意点等を明記した介護予防ケアプランの原案を作成すること（初回のみの介護予防ケアマネジメントを実施する場合を除く）。</w:t>
      </w:r>
    </w:p>
    <w:p w:rsidR="005F6BC6" w:rsidRPr="004F21A1" w:rsidRDefault="005F6BC6" w:rsidP="002F3659">
      <w:pPr>
        <w:pStyle w:val="a7"/>
        <w:spacing w:line="480" w:lineRule="exact"/>
        <w:ind w:leftChars="100" w:left="315" w:hangingChars="50" w:hanging="105"/>
        <w:rPr>
          <w:sz w:val="21"/>
        </w:rPr>
      </w:pPr>
      <w:r w:rsidRPr="00E62263">
        <w:rPr>
          <w:rFonts w:hint="eastAsia"/>
          <w:sz w:val="21"/>
        </w:rPr>
        <w:t>⑸</w:t>
      </w:r>
      <w:r w:rsidRPr="004F21A1">
        <w:rPr>
          <w:rFonts w:hint="eastAsia"/>
          <w:sz w:val="21"/>
        </w:rPr>
        <w:t xml:space="preserve">　前号の原案について、保険給付及び介護予防・生活支援サービス事業の該当の有無を区分し、サービスの種類、内容、利用料等に関し、乙等に説明して文書による同意を受けること。</w:t>
      </w:r>
    </w:p>
    <w:p w:rsidR="005F6BC6" w:rsidRPr="004F21A1" w:rsidRDefault="005F6BC6" w:rsidP="002F5E69">
      <w:pPr>
        <w:pStyle w:val="a7"/>
        <w:tabs>
          <w:tab w:val="left" w:pos="210"/>
        </w:tabs>
        <w:spacing w:line="480" w:lineRule="exact"/>
        <w:ind w:leftChars="0" w:left="0" w:firstLineChars="106" w:firstLine="223"/>
        <w:rPr>
          <w:sz w:val="21"/>
        </w:rPr>
      </w:pPr>
      <w:r w:rsidRPr="00E62263">
        <w:rPr>
          <w:rFonts w:asciiTheme="minorEastAsia" w:eastAsiaTheme="minorEastAsia" w:hAnsiTheme="minorEastAsia" w:hint="eastAsia"/>
          <w:sz w:val="21"/>
        </w:rPr>
        <w:t>⑹</w:t>
      </w:r>
      <w:r w:rsidRPr="004F21A1">
        <w:rPr>
          <w:rFonts w:hint="eastAsia"/>
          <w:sz w:val="21"/>
        </w:rPr>
        <w:t xml:space="preserve">　乙が、医療サービスの利用を希望している場合には、主治医等の意見を求め、その指示に従うこと。</w:t>
      </w:r>
    </w:p>
    <w:p w:rsidR="005F6BC6" w:rsidRPr="00E62263" w:rsidRDefault="005F6BC6" w:rsidP="002F5E69">
      <w:pPr>
        <w:pStyle w:val="a7"/>
        <w:tabs>
          <w:tab w:val="left" w:pos="142"/>
          <w:tab w:val="left" w:pos="284"/>
        </w:tabs>
        <w:spacing w:line="480" w:lineRule="exact"/>
        <w:ind w:leftChars="100" w:left="315" w:hangingChars="50" w:hanging="105"/>
        <w:rPr>
          <w:rFonts w:asciiTheme="minorEastAsia" w:eastAsiaTheme="minorEastAsia" w:hAnsiTheme="minorEastAsia"/>
          <w:sz w:val="21"/>
        </w:rPr>
      </w:pPr>
      <w:r w:rsidRPr="00E62263">
        <w:rPr>
          <w:rFonts w:asciiTheme="minorEastAsia" w:eastAsiaTheme="minorEastAsia" w:hAnsiTheme="minorEastAsia" w:hint="eastAsia"/>
          <w:sz w:val="21"/>
        </w:rPr>
        <w:t xml:space="preserve">⑺ </w:t>
      </w:r>
      <w:r w:rsidR="00CE2305" w:rsidRPr="00E62263">
        <w:rPr>
          <w:rFonts w:asciiTheme="minorEastAsia" w:eastAsiaTheme="minorEastAsia" w:hAnsiTheme="minorEastAsia" w:hint="eastAsia"/>
          <w:sz w:val="21"/>
        </w:rPr>
        <w:t>甲は、介護予防ケアマネジメント・介護予防支援</w:t>
      </w:r>
      <w:r w:rsidRPr="00E62263">
        <w:rPr>
          <w:rFonts w:asciiTheme="minorEastAsia" w:eastAsiaTheme="minorEastAsia" w:hAnsiTheme="minorEastAsia" w:hint="eastAsia"/>
          <w:sz w:val="21"/>
        </w:rPr>
        <w:t>の提供の開始に際し、あらかじめ、利用者又はその家族に対し利</w:t>
      </w:r>
      <w:r w:rsidR="002F6F58" w:rsidRPr="00E62263">
        <w:rPr>
          <w:rFonts w:asciiTheme="minorEastAsia" w:eastAsiaTheme="minorEastAsia" w:hAnsiTheme="minorEastAsia" w:hint="eastAsia"/>
          <w:sz w:val="21"/>
        </w:rPr>
        <w:t>用者について、病院又は診療所に入院する必要が生じた場合には、担当</w:t>
      </w:r>
      <w:r w:rsidRPr="00E62263">
        <w:rPr>
          <w:rFonts w:asciiTheme="minorEastAsia" w:eastAsiaTheme="minorEastAsia" w:hAnsiTheme="minorEastAsia" w:hint="eastAsia"/>
          <w:sz w:val="21"/>
        </w:rPr>
        <w:t>職員の氏名及び連絡先を当該病院又は診療所に伝えるよう求めなければならない。</w:t>
      </w:r>
    </w:p>
    <w:p w:rsidR="005F6BC6" w:rsidRPr="004F21A1" w:rsidRDefault="005F6BC6" w:rsidP="002F3659">
      <w:pPr>
        <w:pStyle w:val="a7"/>
        <w:spacing w:line="480" w:lineRule="exact"/>
        <w:ind w:leftChars="0" w:left="210" w:hangingChars="100" w:hanging="210"/>
        <w:rPr>
          <w:sz w:val="21"/>
        </w:rPr>
      </w:pPr>
      <w:r w:rsidRPr="004F21A1">
        <w:rPr>
          <w:rFonts w:hint="eastAsia"/>
          <w:sz w:val="21"/>
        </w:rPr>
        <w:t>３　甲は、介護予防ケアプランの内容に基づき、給付管理票又は委託先支援事業所情報を作成し、千葉県国民健康保険団体連合会に提出すること。</w:t>
      </w:r>
    </w:p>
    <w:p w:rsidR="005F6BC6" w:rsidRPr="004F21A1" w:rsidRDefault="005F6BC6" w:rsidP="005F6BC6">
      <w:pPr>
        <w:pStyle w:val="a7"/>
        <w:spacing w:line="480" w:lineRule="exact"/>
        <w:ind w:firstLineChars="0" w:firstLine="0"/>
        <w:rPr>
          <w:sz w:val="21"/>
        </w:rPr>
      </w:pPr>
      <w:r w:rsidRPr="004F21A1">
        <w:rPr>
          <w:rFonts w:hint="eastAsia"/>
          <w:sz w:val="21"/>
        </w:rPr>
        <w:t>（介護予防ケアプランの見直し等）</w:t>
      </w:r>
    </w:p>
    <w:p w:rsidR="005F6BC6" w:rsidRPr="004F21A1" w:rsidRDefault="005F6BC6" w:rsidP="002F3659">
      <w:pPr>
        <w:pStyle w:val="a7"/>
        <w:spacing w:line="480" w:lineRule="exact"/>
        <w:ind w:leftChars="0" w:left="210" w:hangingChars="100" w:hanging="210"/>
        <w:rPr>
          <w:sz w:val="21"/>
        </w:rPr>
      </w:pPr>
      <w:r w:rsidRPr="004F21A1">
        <w:rPr>
          <w:rFonts w:hint="eastAsia"/>
          <w:sz w:val="21"/>
        </w:rPr>
        <w:t>第４条　甲は、乙等と継続的に連絡をとり、また必要に応じて訪問し、介護予防ケアプランの実施状況を把握することにより、必要に応じ介護予防ケアプランを見直すこと。</w:t>
      </w:r>
    </w:p>
    <w:p w:rsidR="005F6BC6" w:rsidRPr="004F21A1" w:rsidRDefault="005F6BC6" w:rsidP="002F3659">
      <w:pPr>
        <w:pStyle w:val="a7"/>
        <w:spacing w:line="480" w:lineRule="exact"/>
        <w:ind w:leftChars="0" w:left="210" w:hangingChars="100" w:hanging="210"/>
        <w:rPr>
          <w:sz w:val="21"/>
        </w:rPr>
      </w:pPr>
      <w:r w:rsidRPr="004F21A1">
        <w:rPr>
          <w:rFonts w:hint="eastAsia"/>
          <w:sz w:val="21"/>
        </w:rPr>
        <w:t>２　甲は、介護予防ケアプランで定めた期間が終了するときは乙宅を訪問し、介護予防ケアプランの実施状況を踏まえ、目標の達成を評価すること。</w:t>
      </w:r>
    </w:p>
    <w:p w:rsidR="005F6BC6" w:rsidRPr="004F21A1" w:rsidRDefault="005F6BC6" w:rsidP="002F3659">
      <w:pPr>
        <w:pStyle w:val="a7"/>
        <w:spacing w:line="480" w:lineRule="exact"/>
        <w:ind w:leftChars="0" w:left="210" w:hangingChars="100" w:hanging="210"/>
        <w:rPr>
          <w:sz w:val="21"/>
        </w:rPr>
      </w:pPr>
      <w:r w:rsidRPr="004F21A1">
        <w:rPr>
          <w:rFonts w:hint="eastAsia"/>
          <w:sz w:val="21"/>
        </w:rPr>
        <w:t>３　甲は、乙が介護予防ケアプランの変更を希望するときは、その再評価を行い、介護予防ケアプランの変更、要支援認定区分の更新申請又は変更申請、関連事業者への連絡等必要な支援を行うこと。</w:t>
      </w:r>
    </w:p>
    <w:p w:rsidR="005F6BC6" w:rsidRPr="004F21A1" w:rsidRDefault="005F6BC6" w:rsidP="002F3659">
      <w:pPr>
        <w:pStyle w:val="a7"/>
        <w:spacing w:line="480" w:lineRule="exact"/>
        <w:ind w:leftChars="0" w:left="210" w:hangingChars="100" w:hanging="210"/>
        <w:rPr>
          <w:sz w:val="21"/>
        </w:rPr>
      </w:pPr>
      <w:r w:rsidRPr="004F21A1">
        <w:rPr>
          <w:rFonts w:hint="eastAsia"/>
          <w:sz w:val="21"/>
        </w:rPr>
        <w:t>４　甲は、甲が提供した介護予防ケアマネジメント、介護予防支援又は介護予防ケアプランに位置付けたサービス等に関する乙からの苦情、相談等に迅速に対応すること。</w:t>
      </w:r>
    </w:p>
    <w:p w:rsidR="005F6BC6" w:rsidRPr="004F21A1" w:rsidRDefault="005F6BC6" w:rsidP="005F6BC6">
      <w:pPr>
        <w:pStyle w:val="a7"/>
        <w:spacing w:line="480" w:lineRule="exact"/>
        <w:ind w:firstLineChars="0" w:firstLine="0"/>
        <w:rPr>
          <w:sz w:val="21"/>
        </w:rPr>
      </w:pPr>
      <w:r w:rsidRPr="004F21A1">
        <w:rPr>
          <w:rFonts w:hint="eastAsia"/>
          <w:sz w:val="21"/>
        </w:rPr>
        <w:t>（利用料）</w:t>
      </w:r>
    </w:p>
    <w:p w:rsidR="005F6BC6" w:rsidRPr="004F21A1" w:rsidRDefault="005F6BC6" w:rsidP="002F3659">
      <w:pPr>
        <w:pStyle w:val="a7"/>
        <w:spacing w:line="480" w:lineRule="exact"/>
        <w:ind w:leftChars="0" w:left="210" w:hangingChars="100" w:hanging="210"/>
        <w:rPr>
          <w:sz w:val="21"/>
        </w:rPr>
      </w:pPr>
      <w:r w:rsidRPr="004F21A1">
        <w:rPr>
          <w:rFonts w:hint="eastAsia"/>
          <w:sz w:val="21"/>
        </w:rPr>
        <w:t>第５条　甲が提供するサービス計画の作成に係る利用料は、介護予防ケアマネジメント・介護予防支援重要事項説明書に定めるとおりとする。</w:t>
      </w:r>
    </w:p>
    <w:p w:rsidR="005F6BC6" w:rsidRPr="004F21A1" w:rsidRDefault="005F6BC6" w:rsidP="005F6BC6">
      <w:pPr>
        <w:pStyle w:val="a7"/>
        <w:spacing w:line="480" w:lineRule="exact"/>
        <w:ind w:firstLineChars="0" w:firstLine="0"/>
        <w:rPr>
          <w:sz w:val="21"/>
        </w:rPr>
      </w:pPr>
      <w:r w:rsidRPr="004F21A1">
        <w:rPr>
          <w:rFonts w:hint="eastAsia"/>
          <w:sz w:val="21"/>
        </w:rPr>
        <w:t>（委託）</w:t>
      </w:r>
    </w:p>
    <w:p w:rsidR="005F6BC6" w:rsidRPr="004F21A1" w:rsidRDefault="005F6BC6" w:rsidP="002F3659">
      <w:pPr>
        <w:pStyle w:val="a7"/>
        <w:spacing w:line="480" w:lineRule="exact"/>
        <w:ind w:leftChars="0" w:left="210" w:hangingChars="100" w:hanging="210"/>
        <w:rPr>
          <w:sz w:val="21"/>
        </w:rPr>
      </w:pPr>
      <w:r w:rsidRPr="004F21A1">
        <w:rPr>
          <w:rFonts w:hint="eastAsia"/>
          <w:sz w:val="21"/>
        </w:rPr>
        <w:t>第６条　甲は、甲が指定した居宅介護支援事業者に第３条及び第４条に規定する業務を委託することができることとする（甲が委託した居宅介護支援事業者を以下「甲等」という。）。</w:t>
      </w:r>
    </w:p>
    <w:p w:rsidR="005F6BC6" w:rsidRPr="004F21A1" w:rsidRDefault="005F6BC6" w:rsidP="002F3659">
      <w:pPr>
        <w:pStyle w:val="a7"/>
        <w:spacing w:line="480" w:lineRule="exact"/>
        <w:ind w:leftChars="0" w:left="0" w:firstLineChars="0" w:firstLine="0"/>
        <w:rPr>
          <w:sz w:val="21"/>
        </w:rPr>
      </w:pPr>
      <w:r w:rsidRPr="004F21A1">
        <w:rPr>
          <w:rFonts w:hint="eastAsia"/>
          <w:sz w:val="21"/>
        </w:rPr>
        <w:t>（契約の終了）</w:t>
      </w:r>
    </w:p>
    <w:p w:rsidR="005F6BC6" w:rsidRPr="004F21A1" w:rsidRDefault="005F6BC6" w:rsidP="002F3659">
      <w:pPr>
        <w:pStyle w:val="a7"/>
        <w:spacing w:line="480" w:lineRule="exact"/>
        <w:ind w:leftChars="0" w:left="0" w:firstLineChars="0" w:firstLine="0"/>
        <w:rPr>
          <w:sz w:val="21"/>
        </w:rPr>
      </w:pPr>
      <w:r w:rsidRPr="004F21A1">
        <w:rPr>
          <w:rFonts w:hint="eastAsia"/>
          <w:sz w:val="21"/>
        </w:rPr>
        <w:t>第７条　この契約は、次の各号のいずれかに該当するときは、終了するものとする。</w:t>
      </w:r>
    </w:p>
    <w:p w:rsidR="005F6BC6" w:rsidRPr="004F21A1" w:rsidRDefault="004E510E" w:rsidP="002F3659">
      <w:pPr>
        <w:pStyle w:val="a7"/>
        <w:spacing w:line="480" w:lineRule="exact"/>
        <w:ind w:leftChars="100" w:left="315" w:hangingChars="50" w:hanging="105"/>
        <w:rPr>
          <w:sz w:val="21"/>
        </w:rPr>
      </w:pPr>
      <w:r w:rsidRPr="004F21A1">
        <w:rPr>
          <w:rFonts w:hint="eastAsia"/>
          <w:noProof/>
          <w:sz w:val="21"/>
        </w:rPr>
        <mc:AlternateContent>
          <mc:Choice Requires="wps">
            <w:drawing>
              <wp:anchor distT="0" distB="0" distL="114300" distR="114300" simplePos="0" relativeHeight="251661312" behindDoc="0" locked="0" layoutInCell="1" allowOverlap="1" wp14:anchorId="5792F44B" wp14:editId="3BB2CF77">
                <wp:simplePos x="0" y="0"/>
                <wp:positionH relativeFrom="column">
                  <wp:posOffset>2854960</wp:posOffset>
                </wp:positionH>
                <wp:positionV relativeFrom="paragraph">
                  <wp:posOffset>598805</wp:posOffset>
                </wp:positionV>
                <wp:extent cx="371475" cy="476250"/>
                <wp:effectExtent l="0" t="0" r="9525" b="0"/>
                <wp:wrapNone/>
                <wp:docPr id="2" name="テキスト ボックス 2"/>
                <wp:cNvGraphicFramePr/>
                <a:graphic xmlns:a="http://schemas.openxmlformats.org/drawingml/2006/main">
                  <a:graphicData uri="http://schemas.microsoft.com/office/word/2010/wordprocessingShape">
                    <wps:wsp>
                      <wps:cNvSpPr txBox="1"/>
                      <wps:spPr>
                        <a:xfrm>
                          <a:off x="0" y="0"/>
                          <a:ext cx="371475" cy="476250"/>
                        </a:xfrm>
                        <a:prstGeom prst="rect">
                          <a:avLst/>
                        </a:prstGeom>
                        <a:solidFill>
                          <a:sysClr val="window" lastClr="FFFFFF"/>
                        </a:solidFill>
                        <a:ln w="6350">
                          <a:noFill/>
                        </a:ln>
                        <a:effectLst/>
                      </wps:spPr>
                      <wps:txbx>
                        <w:txbxContent>
                          <w:p w:rsidR="005F6BC6" w:rsidRPr="00317BE4" w:rsidRDefault="005F6BC6" w:rsidP="005F6BC6">
                            <w:pPr>
                              <w:spacing w:line="0" w:lineRule="atLeast"/>
                              <w:rPr>
                                <w:sz w:val="24"/>
                              </w:rPr>
                            </w:pPr>
                            <w:r>
                              <w:rPr>
                                <w:rFonts w:hint="eastAsia"/>
                                <w:sz w:val="24"/>
                              </w:rPr>
                              <w:t>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7" type="#_x0000_t202" style="position:absolute;left:0;text-align:left;margin-left:224.8pt;margin-top:47.15pt;width:29.25pt;height: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" fillcolor="window" stroked="f" strokeweight=".5pt">
                <v:textbox>
                  <w:txbxContent>
                    <w:p w:rsidR="005F6BC6" w:rsidRPr="00317BE4" w:rsidRDefault="005F6BC6" w:rsidP="005F6BC6">
                      <w:pPr>
                        <w:spacing w:line="0" w:lineRule="atLeast"/>
                        <w:rPr>
                          <w:sz w:val="24"/>
                        </w:rPr>
                      </w:pPr>
                      <w:r>
                        <w:rPr>
                          <w:rFonts w:hint="eastAsia"/>
                          <w:sz w:val="24"/>
                        </w:rPr>
                        <w:t>２</w:t>
                      </w:r>
                    </w:p>
                  </w:txbxContent>
                </v:textbox>
              </v:shape>
            </w:pict>
          </mc:Fallback>
        </mc:AlternateContent>
      </w:r>
      <w:r w:rsidR="005F6BC6" w:rsidRPr="004F21A1">
        <w:rPr>
          <w:rFonts w:hint="eastAsia"/>
          <w:sz w:val="21"/>
        </w:rPr>
        <w:t>⑴　乙が要支援認定又は介護予防・生活支援サービス事業対象者特定を取り消されたとき、　又は要介護認</w:t>
      </w:r>
      <w:r w:rsidR="005F6BC6" w:rsidRPr="004F21A1">
        <w:rPr>
          <w:rFonts w:hint="eastAsia"/>
          <w:sz w:val="21"/>
        </w:rPr>
        <w:lastRenderedPageBreak/>
        <w:t>定を受けたとき。</w:t>
      </w:r>
    </w:p>
    <w:p w:rsidR="005F6BC6" w:rsidRPr="004F21A1" w:rsidRDefault="005F6BC6" w:rsidP="002F3659">
      <w:pPr>
        <w:pStyle w:val="a7"/>
        <w:spacing w:line="480" w:lineRule="exact"/>
        <w:ind w:leftChars="0" w:left="0" w:firstLine="210"/>
        <w:rPr>
          <w:sz w:val="21"/>
        </w:rPr>
      </w:pPr>
      <w:r w:rsidRPr="004F21A1">
        <w:rPr>
          <w:rFonts w:hint="eastAsia"/>
          <w:sz w:val="21"/>
        </w:rPr>
        <w:t>⑵　乙が介護保険施設等へ入所したとき、又は死亡したとき。</w:t>
      </w:r>
    </w:p>
    <w:p w:rsidR="005F6BC6" w:rsidRPr="004F21A1" w:rsidRDefault="005F6BC6" w:rsidP="004F21A1">
      <w:pPr>
        <w:pStyle w:val="a7"/>
        <w:spacing w:line="480" w:lineRule="exact"/>
        <w:ind w:leftChars="0" w:left="0" w:firstLine="210"/>
        <w:rPr>
          <w:sz w:val="21"/>
        </w:rPr>
      </w:pPr>
      <w:r w:rsidRPr="004F21A1">
        <w:rPr>
          <w:rFonts w:hint="eastAsia"/>
          <w:sz w:val="21"/>
        </w:rPr>
        <w:t>⑶　次条又は第９条の規定により、この契約が解除されたとき。</w:t>
      </w:r>
    </w:p>
    <w:p w:rsidR="005F6BC6" w:rsidRPr="004F21A1" w:rsidRDefault="005F6BC6" w:rsidP="004F21A1">
      <w:pPr>
        <w:pStyle w:val="a7"/>
        <w:spacing w:line="480" w:lineRule="exact"/>
        <w:ind w:leftChars="0" w:left="0" w:firstLine="210"/>
        <w:rPr>
          <w:sz w:val="21"/>
        </w:rPr>
      </w:pPr>
      <w:r w:rsidRPr="004F21A1">
        <w:rPr>
          <w:rFonts w:hint="eastAsia"/>
          <w:sz w:val="21"/>
        </w:rPr>
        <w:t>⑷　乙がサービス提供地域外となったとき。</w:t>
      </w:r>
    </w:p>
    <w:p w:rsidR="005F6BC6" w:rsidRPr="004F21A1" w:rsidRDefault="005F6BC6" w:rsidP="004F21A1">
      <w:pPr>
        <w:pStyle w:val="a7"/>
        <w:spacing w:line="480" w:lineRule="exact"/>
        <w:ind w:leftChars="0" w:left="0" w:firstLine="210"/>
        <w:rPr>
          <w:sz w:val="21"/>
        </w:rPr>
      </w:pPr>
      <w:r w:rsidRPr="004F21A1">
        <w:rPr>
          <w:rFonts w:hint="eastAsia"/>
          <w:sz w:val="21"/>
        </w:rPr>
        <w:t>⑸　基本チェックリスト該当者とならないまま要支援認定の有効期間が終了したとき。</w:t>
      </w:r>
    </w:p>
    <w:p w:rsidR="005F6BC6" w:rsidRPr="004F21A1" w:rsidRDefault="005F6BC6" w:rsidP="005F6BC6">
      <w:pPr>
        <w:pStyle w:val="a7"/>
        <w:spacing w:line="480" w:lineRule="exact"/>
        <w:ind w:firstLineChars="0" w:firstLine="0"/>
        <w:rPr>
          <w:sz w:val="21"/>
        </w:rPr>
      </w:pPr>
      <w:r w:rsidRPr="004F21A1">
        <w:rPr>
          <w:rFonts w:hint="eastAsia"/>
          <w:sz w:val="21"/>
        </w:rPr>
        <w:t>（甲の解除権）</w:t>
      </w:r>
    </w:p>
    <w:p w:rsidR="002F3659" w:rsidRDefault="005F6BC6" w:rsidP="002F3659">
      <w:pPr>
        <w:pStyle w:val="a7"/>
        <w:spacing w:line="480" w:lineRule="exact"/>
        <w:ind w:leftChars="0" w:left="210" w:hangingChars="100" w:hanging="210"/>
        <w:rPr>
          <w:sz w:val="21"/>
        </w:rPr>
      </w:pPr>
      <w:r w:rsidRPr="004F21A1">
        <w:rPr>
          <w:rFonts w:hint="eastAsia"/>
          <w:sz w:val="21"/>
        </w:rPr>
        <w:t>第８条　甲は、乙の非協力等によりこの契約の目的を達することが困難又は不可能になったと認めたときは、１か月以上の予告期間をもってこの契約を解除することができるものとする。</w:t>
      </w:r>
    </w:p>
    <w:p w:rsidR="005F6BC6" w:rsidRPr="004F21A1" w:rsidRDefault="005F6BC6" w:rsidP="002F3659">
      <w:pPr>
        <w:pStyle w:val="a7"/>
        <w:spacing w:line="480" w:lineRule="exact"/>
        <w:ind w:leftChars="0" w:left="0" w:firstLineChars="0" w:firstLine="0"/>
        <w:rPr>
          <w:sz w:val="21"/>
        </w:rPr>
      </w:pPr>
      <w:r w:rsidRPr="004F21A1">
        <w:rPr>
          <w:rFonts w:hint="eastAsia"/>
          <w:sz w:val="21"/>
        </w:rPr>
        <w:t>（乙の解除権）</w:t>
      </w:r>
    </w:p>
    <w:p w:rsidR="005F6BC6" w:rsidRPr="004F21A1" w:rsidRDefault="005F6BC6" w:rsidP="002F3659">
      <w:pPr>
        <w:pStyle w:val="a7"/>
        <w:spacing w:line="480" w:lineRule="exact"/>
        <w:ind w:leftChars="0" w:left="0" w:firstLineChars="0" w:firstLine="0"/>
        <w:rPr>
          <w:sz w:val="21"/>
        </w:rPr>
      </w:pPr>
      <w:r w:rsidRPr="004F21A1">
        <w:rPr>
          <w:rFonts w:hint="eastAsia"/>
          <w:sz w:val="21"/>
        </w:rPr>
        <w:t>第９条　乙は、甲に対し、１か月以上の予告期間をもっていつでもこの契約を解除することができるものとする。</w:t>
      </w:r>
    </w:p>
    <w:p w:rsidR="005F6BC6" w:rsidRPr="004F21A1" w:rsidRDefault="005F6BC6" w:rsidP="001F429E">
      <w:pPr>
        <w:pStyle w:val="a7"/>
        <w:spacing w:line="480" w:lineRule="exact"/>
        <w:ind w:leftChars="0" w:left="210" w:hangingChars="100" w:hanging="210"/>
        <w:rPr>
          <w:sz w:val="21"/>
        </w:rPr>
      </w:pPr>
      <w:r w:rsidRPr="004F21A1">
        <w:rPr>
          <w:rFonts w:hint="eastAsia"/>
          <w:sz w:val="21"/>
        </w:rPr>
        <w:t>２　乙は、介護予防ケアプランに同意する前にこの契約を解除したときは、介護予防ケアマネジメント・介護予防支援重要事項説明書に定める料金を甲に支払わなければならない。ただし、甲等の責めに帰すべき事由による場合は、この限りではない。</w:t>
      </w:r>
    </w:p>
    <w:p w:rsidR="005F6BC6" w:rsidRPr="004F21A1" w:rsidRDefault="005F6BC6" w:rsidP="002F3659">
      <w:pPr>
        <w:pStyle w:val="a7"/>
        <w:spacing w:line="480" w:lineRule="exact"/>
        <w:ind w:leftChars="0" w:left="0" w:firstLineChars="0" w:firstLine="0"/>
        <w:rPr>
          <w:sz w:val="21"/>
        </w:rPr>
      </w:pPr>
      <w:r w:rsidRPr="004F21A1">
        <w:rPr>
          <w:rFonts w:hint="eastAsia"/>
          <w:sz w:val="21"/>
        </w:rPr>
        <w:t>３　乙は、甲等が次の各号のいずれかに該当するときは、直ちに契約を解除することができる。</w:t>
      </w:r>
    </w:p>
    <w:p w:rsidR="005F6BC6" w:rsidRPr="004F21A1" w:rsidRDefault="005F6BC6" w:rsidP="002F3659">
      <w:pPr>
        <w:pStyle w:val="a7"/>
        <w:spacing w:line="480" w:lineRule="exact"/>
        <w:ind w:leftChars="0" w:left="0" w:firstLine="210"/>
        <w:rPr>
          <w:sz w:val="21"/>
        </w:rPr>
      </w:pPr>
      <w:r w:rsidRPr="004F21A1">
        <w:rPr>
          <w:rFonts w:hint="eastAsia"/>
          <w:sz w:val="21"/>
        </w:rPr>
        <w:t>⑴　甲等が、正当な理由なく、介護保険法その他の関係法令又はこの契約に定める事項に違反したとき。</w:t>
      </w:r>
    </w:p>
    <w:p w:rsidR="005F6BC6" w:rsidRPr="004F21A1" w:rsidRDefault="005F6BC6" w:rsidP="002F3659">
      <w:pPr>
        <w:pStyle w:val="a7"/>
        <w:spacing w:line="480" w:lineRule="exact"/>
        <w:ind w:leftChars="100" w:hangingChars="100" w:hanging="210"/>
        <w:rPr>
          <w:sz w:val="21"/>
        </w:rPr>
      </w:pPr>
      <w:r w:rsidRPr="004F21A1">
        <w:rPr>
          <w:rFonts w:hint="eastAsia"/>
          <w:sz w:val="21"/>
        </w:rPr>
        <w:t>⑵　甲等が、事業者の</w:t>
      </w:r>
      <w:r w:rsidR="00195A1A">
        <w:rPr>
          <w:rFonts w:hint="eastAsia"/>
          <w:sz w:val="21"/>
        </w:rPr>
        <w:t>指定の取消し又は破産等により、業務を継続することが困難又は不可</w:t>
      </w:r>
      <w:r w:rsidRPr="004F21A1">
        <w:rPr>
          <w:rFonts w:hint="eastAsia"/>
          <w:sz w:val="21"/>
        </w:rPr>
        <w:t>能となったとき。</w:t>
      </w:r>
    </w:p>
    <w:p w:rsidR="005F6BC6" w:rsidRPr="004F21A1" w:rsidRDefault="005F6BC6" w:rsidP="002F3659">
      <w:pPr>
        <w:pStyle w:val="a7"/>
        <w:spacing w:line="480" w:lineRule="exact"/>
        <w:ind w:leftChars="0" w:left="0" w:firstLineChars="0" w:firstLine="0"/>
        <w:rPr>
          <w:sz w:val="21"/>
        </w:rPr>
      </w:pPr>
      <w:r w:rsidRPr="004F21A1">
        <w:rPr>
          <w:rFonts w:hint="eastAsia"/>
          <w:sz w:val="21"/>
        </w:rPr>
        <w:t>（善管注意業務）</w:t>
      </w:r>
    </w:p>
    <w:p w:rsidR="002F3659" w:rsidRDefault="005F6BC6" w:rsidP="002F3659">
      <w:pPr>
        <w:pStyle w:val="a7"/>
        <w:spacing w:line="480" w:lineRule="exact"/>
        <w:ind w:leftChars="0" w:hangingChars="200" w:hanging="420"/>
        <w:rPr>
          <w:sz w:val="21"/>
        </w:rPr>
      </w:pPr>
      <w:r w:rsidRPr="004F21A1">
        <w:rPr>
          <w:rFonts w:hint="eastAsia"/>
          <w:sz w:val="21"/>
        </w:rPr>
        <w:t>第１０条　甲等は、この契約の履行に当たっては、法令を遵守し、善良な管理者の注意をもってその業務を行う</w:t>
      </w:r>
    </w:p>
    <w:p w:rsidR="005F6BC6" w:rsidRPr="004F21A1" w:rsidRDefault="005F6BC6" w:rsidP="002F3659">
      <w:pPr>
        <w:pStyle w:val="a7"/>
        <w:spacing w:line="480" w:lineRule="exact"/>
        <w:ind w:leftChars="100" w:hangingChars="100" w:hanging="210"/>
        <w:rPr>
          <w:sz w:val="21"/>
        </w:rPr>
      </w:pPr>
      <w:r w:rsidRPr="004F21A1">
        <w:rPr>
          <w:rFonts w:hint="eastAsia"/>
          <w:sz w:val="21"/>
        </w:rPr>
        <w:t>こと。</w:t>
      </w:r>
    </w:p>
    <w:p w:rsidR="005F6BC6" w:rsidRPr="004F21A1" w:rsidRDefault="005F6BC6" w:rsidP="002F3659">
      <w:pPr>
        <w:pStyle w:val="a7"/>
        <w:spacing w:line="480" w:lineRule="exact"/>
        <w:ind w:leftChars="0" w:left="0" w:firstLineChars="0" w:firstLine="0"/>
        <w:rPr>
          <w:sz w:val="21"/>
        </w:rPr>
      </w:pPr>
      <w:r w:rsidRPr="004F21A1">
        <w:rPr>
          <w:rFonts w:hint="eastAsia"/>
          <w:sz w:val="21"/>
        </w:rPr>
        <w:t>（損害賠償）</w:t>
      </w:r>
    </w:p>
    <w:p w:rsidR="005F6BC6" w:rsidRPr="004F21A1" w:rsidRDefault="005F6BC6" w:rsidP="002F3659">
      <w:pPr>
        <w:pStyle w:val="a7"/>
        <w:spacing w:line="480" w:lineRule="exact"/>
        <w:ind w:leftChars="0" w:left="210" w:hangingChars="100" w:hanging="210"/>
        <w:rPr>
          <w:sz w:val="21"/>
        </w:rPr>
      </w:pPr>
      <w:r w:rsidRPr="004F21A1">
        <w:rPr>
          <w:rFonts w:hint="eastAsia"/>
          <w:sz w:val="21"/>
        </w:rPr>
        <w:t>第１１条　甲等は、この契約の履行に当たり、その責めに帰する事由により乙に損害を及ぼしたときは、速やかにその損害を賠償する。ただし、乙等に故意又は重大な過失がある場合は、その賠償額を減額することとする。</w:t>
      </w:r>
    </w:p>
    <w:p w:rsidR="005F6BC6" w:rsidRPr="004F21A1" w:rsidRDefault="005F6BC6" w:rsidP="002F3659">
      <w:pPr>
        <w:pStyle w:val="a7"/>
        <w:spacing w:line="480" w:lineRule="exact"/>
        <w:ind w:leftChars="0" w:left="0" w:firstLineChars="0" w:firstLine="0"/>
        <w:rPr>
          <w:sz w:val="21"/>
        </w:rPr>
      </w:pPr>
      <w:r w:rsidRPr="004F21A1">
        <w:rPr>
          <w:rFonts w:hint="eastAsia"/>
          <w:sz w:val="21"/>
        </w:rPr>
        <w:t>（秘密保持）</w:t>
      </w:r>
    </w:p>
    <w:p w:rsidR="005F6BC6" w:rsidRPr="004F21A1" w:rsidRDefault="005F6BC6" w:rsidP="002F3659">
      <w:pPr>
        <w:pStyle w:val="a7"/>
        <w:spacing w:line="480" w:lineRule="exact"/>
        <w:ind w:leftChars="0" w:left="210" w:hangingChars="100" w:hanging="210"/>
        <w:rPr>
          <w:sz w:val="21"/>
        </w:rPr>
      </w:pPr>
      <w:r w:rsidRPr="004F21A1">
        <w:rPr>
          <w:rFonts w:hint="eastAsia"/>
          <w:sz w:val="21"/>
        </w:rPr>
        <w:t>第１２条　甲等並びにその担当職員及び従業員は、正当な理由がない限り、乙に対するサービスの提供に当たり知り得た乙等に関する秘密を漏らしてはならない。その職を退いた後も同様とする。</w:t>
      </w:r>
    </w:p>
    <w:p w:rsidR="005F6BC6" w:rsidRPr="004F21A1" w:rsidRDefault="005F6BC6" w:rsidP="004F21A1">
      <w:pPr>
        <w:spacing w:line="480" w:lineRule="exact"/>
        <w:ind w:left="210" w:hangingChars="100" w:hanging="210"/>
        <w:rPr>
          <w:rFonts w:ascii="ＭＳ 明朝" w:eastAsia="ＭＳ 明朝" w:hAnsi="ＭＳ 明朝" w:cs="Times New Roman"/>
          <w:szCs w:val="24"/>
        </w:rPr>
      </w:pPr>
      <w:r w:rsidRPr="004F21A1">
        <w:rPr>
          <w:rFonts w:ascii="ＭＳ 明朝" w:eastAsia="ＭＳ 明朝" w:hAnsi="ＭＳ 明朝" w:cs="Times New Roman" w:hint="eastAsia"/>
          <w:szCs w:val="24"/>
        </w:rPr>
        <w:t>２　甲等並びにその担当職員及び従業員は、乙等の同意を得ずに、その個人情報を用いてはならない。</w:t>
      </w:r>
    </w:p>
    <w:p w:rsidR="005F6BC6" w:rsidRPr="004F21A1" w:rsidRDefault="005F6BC6" w:rsidP="004F21A1">
      <w:pPr>
        <w:spacing w:line="480" w:lineRule="exact"/>
        <w:ind w:firstLineChars="100" w:firstLine="210"/>
        <w:rPr>
          <w:rFonts w:ascii="ＭＳ 明朝" w:eastAsia="ＭＳ 明朝" w:hAnsi="ＭＳ 明朝" w:cs="Times New Roman"/>
          <w:szCs w:val="24"/>
        </w:rPr>
      </w:pPr>
      <w:r w:rsidRPr="004F21A1">
        <w:rPr>
          <w:rFonts w:ascii="ＭＳ 明朝" w:eastAsia="ＭＳ 明朝" w:hAnsi="ＭＳ 明朝" w:cs="Times New Roman" w:hint="eastAsia"/>
          <w:szCs w:val="24"/>
        </w:rPr>
        <w:t>（記録の整備等）</w:t>
      </w:r>
    </w:p>
    <w:p w:rsidR="005F6BC6" w:rsidRPr="004F21A1" w:rsidRDefault="00195A1A" w:rsidP="004F21A1">
      <w:pPr>
        <w:spacing w:line="480" w:lineRule="exact"/>
        <w:ind w:left="210" w:hangingChars="100" w:hanging="210"/>
        <w:rPr>
          <w:rFonts w:ascii="ＭＳ 明朝" w:eastAsia="ＭＳ 明朝" w:hAnsi="ＭＳ 明朝" w:cs="Times New Roman"/>
          <w:szCs w:val="24"/>
        </w:rPr>
      </w:pPr>
      <w:r w:rsidRPr="004F21A1">
        <w:rPr>
          <w:rFonts w:hint="eastAsia"/>
          <w:noProof/>
        </w:rPr>
        <mc:AlternateContent>
          <mc:Choice Requires="wps">
            <w:drawing>
              <wp:anchor distT="0" distB="0" distL="114300" distR="114300" simplePos="0" relativeHeight="251663360" behindDoc="0" locked="0" layoutInCell="1" allowOverlap="1" wp14:anchorId="415CB5D3" wp14:editId="1CB83539">
                <wp:simplePos x="0" y="0"/>
                <wp:positionH relativeFrom="column">
                  <wp:posOffset>2875915</wp:posOffset>
                </wp:positionH>
                <wp:positionV relativeFrom="paragraph">
                  <wp:posOffset>417195</wp:posOffset>
                </wp:positionV>
                <wp:extent cx="371475" cy="476250"/>
                <wp:effectExtent l="0" t="0" r="9525" b="0"/>
                <wp:wrapNone/>
                <wp:docPr id="3" name="テキスト ボックス 3"/>
                <wp:cNvGraphicFramePr/>
                <a:graphic xmlns:a="http://schemas.openxmlformats.org/drawingml/2006/main">
                  <a:graphicData uri="http://schemas.microsoft.com/office/word/2010/wordprocessingShape">
                    <wps:wsp>
                      <wps:cNvSpPr txBox="1"/>
                      <wps:spPr>
                        <a:xfrm>
                          <a:off x="0" y="0"/>
                          <a:ext cx="371475" cy="476250"/>
                        </a:xfrm>
                        <a:prstGeom prst="rect">
                          <a:avLst/>
                        </a:prstGeom>
                        <a:solidFill>
                          <a:sysClr val="window" lastClr="FFFFFF"/>
                        </a:solidFill>
                        <a:ln w="6350">
                          <a:noFill/>
                        </a:ln>
                        <a:effectLst/>
                      </wps:spPr>
                      <wps:txbx>
                        <w:txbxContent>
                          <w:p w:rsidR="005F6BC6" w:rsidRPr="00317BE4" w:rsidRDefault="005F6BC6" w:rsidP="005F6BC6">
                            <w:pPr>
                              <w:spacing w:line="0" w:lineRule="atLeast"/>
                              <w:rPr>
                                <w:sz w:val="24"/>
                              </w:rPr>
                            </w:pPr>
                            <w:r>
                              <w:rPr>
                                <w:rFonts w:hint="eastAsia"/>
                                <w:sz w:val="24"/>
                              </w:rPr>
                              <w:t>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8" type="#_x0000_t202" style="position:absolute;left:0;text-align:left;margin-left:226.45pt;margin-top:32.85pt;width:29.25pt;height: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" fillcolor="window" stroked="f" strokeweight=".5pt">
                <v:textbox>
                  <w:txbxContent>
                    <w:p w:rsidR="005F6BC6" w:rsidRPr="00317BE4" w:rsidRDefault="005F6BC6" w:rsidP="005F6BC6">
                      <w:pPr>
                        <w:spacing w:line="0" w:lineRule="atLeast"/>
                        <w:rPr>
                          <w:sz w:val="24"/>
                        </w:rPr>
                      </w:pPr>
                      <w:r>
                        <w:rPr>
                          <w:rFonts w:hint="eastAsia"/>
                          <w:sz w:val="24"/>
                        </w:rPr>
                        <w:t>３</w:t>
                      </w:r>
                    </w:p>
                  </w:txbxContent>
                </v:textbox>
              </v:shape>
            </w:pict>
          </mc:Fallback>
        </mc:AlternateContent>
      </w:r>
      <w:r w:rsidR="005F6BC6" w:rsidRPr="004F21A1">
        <w:rPr>
          <w:rFonts w:ascii="ＭＳ 明朝" w:eastAsia="ＭＳ 明朝" w:hAnsi="ＭＳ 明朝" w:cs="Times New Roman" w:hint="eastAsia"/>
          <w:szCs w:val="24"/>
        </w:rPr>
        <w:t>第</w:t>
      </w:r>
      <w:r w:rsidR="005F6BC6" w:rsidRPr="004F21A1">
        <w:rPr>
          <w:rFonts w:ascii="ＭＳ Ｐ明朝" w:eastAsia="ＭＳ Ｐ明朝" w:hAnsi="ＭＳ Ｐ明朝" w:cs="Times New Roman" w:hint="eastAsia"/>
          <w:szCs w:val="24"/>
        </w:rPr>
        <w:t>１３</w:t>
      </w:r>
      <w:r w:rsidR="005F6BC6" w:rsidRPr="004F21A1">
        <w:rPr>
          <w:rFonts w:ascii="ＭＳ 明朝" w:eastAsia="ＭＳ 明朝" w:hAnsi="ＭＳ 明朝" w:cs="Times New Roman" w:hint="eastAsia"/>
          <w:szCs w:val="24"/>
        </w:rPr>
        <w:t>条　甲等は、乙等に関する記録、書類等をこの契約終了後５年間保管し、この間、乙等からの閲覧</w:t>
      </w:r>
      <w:r w:rsidR="005F6BC6" w:rsidRPr="004F21A1">
        <w:rPr>
          <w:rFonts w:ascii="ＭＳ 明朝" w:eastAsia="ＭＳ 明朝" w:hAnsi="ＭＳ 明朝" w:cs="Times New Roman" w:hint="eastAsia"/>
          <w:szCs w:val="24"/>
        </w:rPr>
        <w:lastRenderedPageBreak/>
        <w:t>及び謄写の要求に応じることとする。ただし、謄写の場合にあっては、その実費を請求するものとする。</w:t>
      </w:r>
    </w:p>
    <w:p w:rsidR="005F6BC6" w:rsidRPr="004F21A1" w:rsidRDefault="005F6BC6" w:rsidP="004F21A1">
      <w:pPr>
        <w:spacing w:line="480" w:lineRule="exact"/>
        <w:ind w:firstLineChars="100" w:firstLine="210"/>
        <w:rPr>
          <w:rFonts w:ascii="ＭＳ 明朝" w:eastAsia="ＭＳ 明朝" w:hAnsi="ＭＳ 明朝" w:cs="Times New Roman"/>
          <w:szCs w:val="24"/>
        </w:rPr>
      </w:pPr>
      <w:r w:rsidRPr="004F21A1">
        <w:rPr>
          <w:rFonts w:ascii="ＭＳ 明朝" w:eastAsia="ＭＳ 明朝" w:hAnsi="ＭＳ 明朝" w:cs="Times New Roman" w:hint="eastAsia"/>
          <w:szCs w:val="24"/>
        </w:rPr>
        <w:t>（契約外条項）</w:t>
      </w:r>
    </w:p>
    <w:p w:rsidR="005F6BC6" w:rsidRPr="004F21A1" w:rsidRDefault="005F6BC6" w:rsidP="004F21A1">
      <w:pPr>
        <w:spacing w:line="480" w:lineRule="exact"/>
        <w:ind w:left="210" w:hangingChars="100" w:hanging="210"/>
        <w:rPr>
          <w:rFonts w:ascii="ＭＳ 明朝" w:eastAsia="ＭＳ 明朝" w:hAnsi="ＭＳ 明朝" w:cs="Times New Roman"/>
          <w:szCs w:val="24"/>
        </w:rPr>
      </w:pPr>
      <w:r w:rsidRPr="004F21A1">
        <w:rPr>
          <w:rFonts w:ascii="ＭＳ 明朝" w:eastAsia="ＭＳ 明朝" w:hAnsi="ＭＳ 明朝" w:cs="Times New Roman" w:hint="eastAsia"/>
          <w:szCs w:val="24"/>
        </w:rPr>
        <w:t>第</w:t>
      </w:r>
      <w:r w:rsidRPr="004F21A1">
        <w:rPr>
          <w:rFonts w:ascii="ＭＳ Ｐ明朝" w:eastAsia="ＭＳ Ｐ明朝" w:hAnsi="ＭＳ Ｐ明朝" w:cs="Times New Roman" w:hint="eastAsia"/>
          <w:szCs w:val="24"/>
        </w:rPr>
        <w:t>１４</w:t>
      </w:r>
      <w:r w:rsidRPr="004F21A1">
        <w:rPr>
          <w:rFonts w:ascii="ＭＳ 明朝" w:eastAsia="ＭＳ 明朝" w:hAnsi="ＭＳ 明朝" w:cs="Times New Roman" w:hint="eastAsia"/>
          <w:szCs w:val="24"/>
        </w:rPr>
        <w:t>条　この契約に定めのない事項又はこの契約について疑義が生じた事項については、必要に応じ、甲乙協議の上、定めるものとする。</w:t>
      </w:r>
    </w:p>
    <w:p w:rsidR="005F6BC6" w:rsidRPr="004F21A1" w:rsidRDefault="005F6BC6" w:rsidP="005F6BC6">
      <w:pPr>
        <w:spacing w:line="480" w:lineRule="exact"/>
        <w:rPr>
          <w:rFonts w:ascii="ＭＳ 明朝" w:eastAsia="ＭＳ 明朝" w:hAnsi="ＭＳ 明朝" w:cs="Times New Roman"/>
          <w:szCs w:val="24"/>
        </w:rPr>
      </w:pPr>
    </w:p>
    <w:p w:rsidR="008930B5" w:rsidRDefault="005F6BC6" w:rsidP="004F21A1">
      <w:pPr>
        <w:spacing w:line="480" w:lineRule="exact"/>
        <w:ind w:firstLineChars="100" w:firstLine="210"/>
        <w:rPr>
          <w:rFonts w:ascii="ＭＳ 明朝" w:eastAsia="ＭＳ 明朝" w:hAnsi="ＭＳ 明朝" w:cs="Times New Roman"/>
          <w:szCs w:val="24"/>
        </w:rPr>
      </w:pPr>
      <w:r w:rsidRPr="004F21A1">
        <w:rPr>
          <w:rFonts w:ascii="ＭＳ 明朝" w:eastAsia="ＭＳ 明朝" w:hAnsi="ＭＳ 明朝" w:cs="Times New Roman" w:hint="eastAsia"/>
          <w:szCs w:val="24"/>
        </w:rPr>
        <w:t>本契約の締結を証するため、甲乙各自記名押印の上、本契約書２通を作成し、甲乙各１通ずつ保有するものとする。</w:t>
      </w:r>
    </w:p>
    <w:p w:rsidR="004F21A1" w:rsidRPr="004F21A1" w:rsidRDefault="004F21A1" w:rsidP="004F21A1">
      <w:pPr>
        <w:spacing w:line="480" w:lineRule="exact"/>
        <w:ind w:firstLineChars="100" w:firstLine="210"/>
        <w:rPr>
          <w:rFonts w:ascii="ＭＳ 明朝" w:eastAsia="ＭＳ 明朝" w:hAnsi="ＭＳ 明朝" w:cs="Times New Roman"/>
          <w:szCs w:val="24"/>
        </w:rPr>
      </w:pPr>
    </w:p>
    <w:p w:rsidR="005F6BC6" w:rsidRPr="004F21A1" w:rsidRDefault="005F6BC6" w:rsidP="004F21A1">
      <w:pPr>
        <w:spacing w:line="480" w:lineRule="exact"/>
        <w:ind w:firstLineChars="200" w:firstLine="420"/>
        <w:rPr>
          <w:rFonts w:ascii="ＭＳ 明朝" w:eastAsia="ＭＳ 明朝" w:hAnsi="ＭＳ 明朝" w:cs="Times New Roman"/>
          <w:szCs w:val="24"/>
        </w:rPr>
      </w:pPr>
      <w:r w:rsidRPr="004F21A1">
        <w:rPr>
          <w:rFonts w:ascii="ＭＳ 明朝" w:eastAsia="ＭＳ 明朝" w:hAnsi="ＭＳ 明朝" w:cs="Times New Roman" w:hint="eastAsia"/>
          <w:szCs w:val="24"/>
        </w:rPr>
        <w:t>平成　　年　　月　　日</w:t>
      </w:r>
    </w:p>
    <w:p w:rsidR="005F6BC6" w:rsidRPr="004F21A1" w:rsidRDefault="005F6BC6" w:rsidP="005F6BC6">
      <w:pPr>
        <w:spacing w:line="480" w:lineRule="exact"/>
        <w:rPr>
          <w:rFonts w:ascii="ＭＳ 明朝" w:eastAsia="ＭＳ 明朝" w:hAnsi="ＭＳ 明朝" w:cs="Times New Roman"/>
          <w:szCs w:val="24"/>
        </w:rPr>
      </w:pPr>
    </w:p>
    <w:p w:rsidR="005F6BC6" w:rsidRPr="004F21A1" w:rsidRDefault="005F6BC6" w:rsidP="004F21A1">
      <w:pPr>
        <w:spacing w:line="480" w:lineRule="exact"/>
        <w:ind w:firstLineChars="500" w:firstLine="1050"/>
        <w:rPr>
          <w:rFonts w:ascii="ＭＳ 明朝" w:eastAsia="ＭＳ 明朝" w:hAnsi="ＭＳ 明朝" w:cs="Times New Roman"/>
          <w:szCs w:val="24"/>
        </w:rPr>
      </w:pPr>
      <w:r w:rsidRPr="004F21A1">
        <w:rPr>
          <w:rFonts w:ascii="ＭＳ 明朝" w:eastAsia="ＭＳ 明朝" w:hAnsi="ＭＳ 明朝" w:cs="Times New Roman" w:hint="eastAsia"/>
          <w:szCs w:val="24"/>
        </w:rPr>
        <w:t>（甲）　事業者</w:t>
      </w:r>
    </w:p>
    <w:p w:rsidR="005F6BC6" w:rsidRPr="004F21A1" w:rsidRDefault="005F6BC6" w:rsidP="004F21A1">
      <w:pPr>
        <w:spacing w:line="480" w:lineRule="exact"/>
        <w:ind w:firstLineChars="1000" w:firstLine="2100"/>
        <w:rPr>
          <w:rFonts w:ascii="ＭＳ 明朝" w:eastAsia="ＭＳ 明朝" w:hAnsi="ＭＳ 明朝" w:cs="Times New Roman"/>
          <w:szCs w:val="24"/>
          <w:u w:val="double"/>
        </w:rPr>
      </w:pPr>
      <w:r w:rsidRPr="004F21A1">
        <w:rPr>
          <w:rFonts w:ascii="ＭＳ 明朝" w:eastAsia="ＭＳ 明朝" w:hAnsi="ＭＳ 明朝" w:cs="Times New Roman" w:hint="eastAsia"/>
          <w:szCs w:val="24"/>
        </w:rPr>
        <w:t>所在地　千葉県松戸市○○○丁目○番地の○</w:t>
      </w:r>
    </w:p>
    <w:p w:rsidR="005F6BC6" w:rsidRPr="004F21A1" w:rsidRDefault="005F6BC6" w:rsidP="005F6BC6">
      <w:pPr>
        <w:spacing w:line="480" w:lineRule="exact"/>
        <w:rPr>
          <w:rFonts w:ascii="ＭＳ 明朝" w:eastAsia="ＭＳ 明朝" w:hAnsi="ＭＳ 明朝" w:cs="Times New Roman"/>
          <w:szCs w:val="24"/>
        </w:rPr>
      </w:pPr>
      <w:r w:rsidRPr="004F21A1">
        <w:rPr>
          <w:rFonts w:ascii="ＭＳ 明朝" w:eastAsia="ＭＳ 明朝" w:hAnsi="ＭＳ 明朝" w:cs="Times New Roman"/>
          <w:szCs w:val="24"/>
        </w:rPr>
        <w:tab/>
      </w:r>
      <w:r w:rsidRPr="004F21A1">
        <w:rPr>
          <w:rFonts w:ascii="ＭＳ 明朝" w:eastAsia="ＭＳ 明朝" w:hAnsi="ＭＳ 明朝" w:cs="Times New Roman" w:hint="eastAsia"/>
          <w:szCs w:val="24"/>
        </w:rPr>
        <w:t xml:space="preserve">　　　　　　　名　称　○○法人○○会</w:t>
      </w:r>
    </w:p>
    <w:p w:rsidR="005F6BC6" w:rsidRPr="004F21A1" w:rsidRDefault="005F6BC6" w:rsidP="005F6BC6">
      <w:pPr>
        <w:spacing w:line="480" w:lineRule="exact"/>
        <w:rPr>
          <w:rFonts w:ascii="ＭＳ 明朝" w:eastAsia="ＭＳ 明朝" w:hAnsi="ＭＳ 明朝" w:cs="Times New Roman"/>
          <w:sz w:val="22"/>
          <w:szCs w:val="28"/>
          <w:u w:val="double"/>
        </w:rPr>
      </w:pPr>
      <w:r w:rsidRPr="004F21A1">
        <w:rPr>
          <w:rFonts w:ascii="ＭＳ 明朝" w:eastAsia="ＭＳ 明朝" w:hAnsi="ＭＳ 明朝" w:cs="Times New Roman" w:hint="eastAsia"/>
          <w:szCs w:val="24"/>
        </w:rPr>
        <w:t xml:space="preserve">　　　　　　　　　　代表者　</w:t>
      </w:r>
      <w:r w:rsidRPr="004F21A1">
        <w:rPr>
          <w:rFonts w:ascii="ＭＳ 明朝" w:eastAsia="ＭＳ 明朝" w:hAnsi="ＭＳ 明朝" w:cs="Times New Roman" w:hint="eastAsia"/>
          <w:kern w:val="0"/>
          <w:szCs w:val="24"/>
        </w:rPr>
        <w:t>理事長　○○　○○</w:t>
      </w:r>
      <w:bookmarkStart w:id="0" w:name="_GoBack"/>
      <w:bookmarkEnd w:id="0"/>
    </w:p>
    <w:p w:rsidR="005F6BC6" w:rsidRPr="004F21A1" w:rsidRDefault="005F6BC6" w:rsidP="005F6BC6">
      <w:pPr>
        <w:spacing w:line="480" w:lineRule="exact"/>
        <w:rPr>
          <w:rFonts w:ascii="ＭＳ 明朝" w:eastAsia="ＭＳ 明朝" w:hAnsi="ＭＳ 明朝" w:cs="Times New Roman"/>
          <w:szCs w:val="24"/>
        </w:rPr>
      </w:pPr>
    </w:p>
    <w:p w:rsidR="005F6BC6" w:rsidRPr="004F21A1" w:rsidRDefault="005F6BC6" w:rsidP="004F21A1">
      <w:pPr>
        <w:spacing w:line="480" w:lineRule="exact"/>
        <w:ind w:firstLineChars="900" w:firstLine="1890"/>
        <w:rPr>
          <w:rFonts w:ascii="ＭＳ 明朝" w:eastAsia="ＭＳ 明朝" w:hAnsi="ＭＳ 明朝" w:cs="Times New Roman"/>
          <w:szCs w:val="24"/>
        </w:rPr>
      </w:pPr>
      <w:r w:rsidRPr="004F21A1">
        <w:rPr>
          <w:rFonts w:ascii="ＭＳ 明朝" w:eastAsia="ＭＳ 明朝" w:hAnsi="ＭＳ 明朝" w:cs="Times New Roman" w:hint="eastAsia"/>
          <w:szCs w:val="24"/>
        </w:rPr>
        <w:t xml:space="preserve">事業所名　</w:t>
      </w:r>
    </w:p>
    <w:p w:rsidR="005F6BC6" w:rsidRPr="004F21A1" w:rsidRDefault="005F6BC6" w:rsidP="004F21A1">
      <w:pPr>
        <w:spacing w:line="480" w:lineRule="exact"/>
        <w:ind w:firstLineChars="1000" w:firstLine="2100"/>
        <w:rPr>
          <w:rFonts w:ascii="ＭＳ 明朝" w:eastAsia="ＭＳ 明朝" w:hAnsi="ＭＳ 明朝" w:cs="Times New Roman"/>
          <w:szCs w:val="24"/>
        </w:rPr>
      </w:pPr>
      <w:r w:rsidRPr="004F21A1">
        <w:rPr>
          <w:rFonts w:ascii="ＭＳ 明朝" w:eastAsia="ＭＳ 明朝" w:hAnsi="ＭＳ 明朝" w:cs="Times New Roman" w:hint="eastAsia"/>
          <w:szCs w:val="24"/>
        </w:rPr>
        <w:t xml:space="preserve">　　　　松戸市○○地域包括支援センター</w:t>
      </w:r>
    </w:p>
    <w:p w:rsidR="005F6BC6" w:rsidRPr="004F21A1" w:rsidRDefault="005F6BC6" w:rsidP="005F6BC6">
      <w:pPr>
        <w:spacing w:line="480" w:lineRule="exact"/>
        <w:rPr>
          <w:rFonts w:ascii="ＭＳ 明朝" w:eastAsia="ＭＳ 明朝" w:hAnsi="ＭＳ 明朝" w:cs="Times New Roman"/>
          <w:szCs w:val="24"/>
        </w:rPr>
      </w:pPr>
    </w:p>
    <w:p w:rsidR="005F6BC6" w:rsidRPr="004F21A1" w:rsidRDefault="005F6BC6" w:rsidP="004F21A1">
      <w:pPr>
        <w:spacing w:line="480" w:lineRule="exact"/>
        <w:ind w:firstLineChars="500" w:firstLine="1050"/>
        <w:rPr>
          <w:rFonts w:ascii="ＭＳ 明朝" w:eastAsia="ＭＳ 明朝" w:hAnsi="ＭＳ 明朝" w:cs="Times New Roman"/>
          <w:szCs w:val="24"/>
        </w:rPr>
      </w:pPr>
      <w:r w:rsidRPr="004F21A1">
        <w:rPr>
          <w:rFonts w:ascii="ＭＳ 明朝" w:eastAsia="ＭＳ 明朝" w:hAnsi="ＭＳ 明朝" w:cs="Times New Roman" w:hint="eastAsia"/>
          <w:szCs w:val="24"/>
        </w:rPr>
        <w:t xml:space="preserve">（乙）　　</w:t>
      </w:r>
      <w:r w:rsidRPr="004F21A1">
        <w:rPr>
          <w:rFonts w:ascii="ＭＳ 明朝" w:eastAsia="ＭＳ 明朝" w:hAnsi="ＭＳ 明朝" w:cs="Times New Roman" w:hint="eastAsia"/>
          <w:kern w:val="0"/>
          <w:szCs w:val="24"/>
        </w:rPr>
        <w:t xml:space="preserve">住　所　　</w:t>
      </w:r>
    </w:p>
    <w:p w:rsidR="005F6BC6" w:rsidRPr="004F21A1" w:rsidRDefault="005F6BC6" w:rsidP="004F21A1">
      <w:pPr>
        <w:spacing w:line="480" w:lineRule="exact"/>
        <w:ind w:firstLineChars="1000" w:firstLine="2100"/>
        <w:rPr>
          <w:rFonts w:ascii="ＭＳ 明朝" w:eastAsia="ＭＳ 明朝" w:hAnsi="ＭＳ 明朝" w:cs="Times New Roman"/>
          <w:szCs w:val="24"/>
        </w:rPr>
      </w:pPr>
      <w:r w:rsidRPr="004F21A1">
        <w:rPr>
          <w:rFonts w:ascii="ＭＳ 明朝" w:eastAsia="ＭＳ 明朝" w:hAnsi="ＭＳ 明朝" w:cs="Times New Roman" w:hint="eastAsia"/>
          <w:kern w:val="0"/>
          <w:szCs w:val="24"/>
        </w:rPr>
        <w:t>氏　名</w:t>
      </w:r>
      <w:r w:rsidRPr="004F21A1">
        <w:rPr>
          <w:rFonts w:ascii="ＭＳ 明朝" w:eastAsia="ＭＳ 明朝" w:hAnsi="ＭＳ 明朝" w:cs="Times New Roman" w:hint="eastAsia"/>
          <w:szCs w:val="24"/>
        </w:rPr>
        <w:t xml:space="preserve">　　　　　　　　　　　　　印</w:t>
      </w:r>
    </w:p>
    <w:p w:rsidR="005F6BC6" w:rsidRPr="004F21A1" w:rsidRDefault="005F6BC6" w:rsidP="004F21A1">
      <w:pPr>
        <w:spacing w:line="480" w:lineRule="exact"/>
        <w:ind w:firstLineChars="800" w:firstLine="1680"/>
        <w:rPr>
          <w:rFonts w:ascii="ＭＳ 明朝" w:eastAsia="ＭＳ 明朝" w:hAnsi="ＭＳ 明朝" w:cs="Times New Roman"/>
          <w:szCs w:val="24"/>
        </w:rPr>
      </w:pPr>
    </w:p>
    <w:p w:rsidR="005F6BC6" w:rsidRPr="004F21A1" w:rsidRDefault="005F6BC6" w:rsidP="004F21A1">
      <w:pPr>
        <w:spacing w:line="480" w:lineRule="exact"/>
        <w:ind w:firstLineChars="800" w:firstLine="1680"/>
        <w:rPr>
          <w:rFonts w:ascii="ＭＳ 明朝" w:eastAsia="ＭＳ 明朝" w:hAnsi="ＭＳ 明朝" w:cs="Times New Roman"/>
          <w:szCs w:val="24"/>
        </w:rPr>
      </w:pPr>
      <w:r w:rsidRPr="004F21A1">
        <w:rPr>
          <w:rFonts w:ascii="ＭＳ 明朝" w:eastAsia="ＭＳ 明朝" w:hAnsi="ＭＳ 明朝" w:cs="Times New Roman" w:hint="eastAsia"/>
          <w:szCs w:val="24"/>
        </w:rPr>
        <w:t>（署名代行者）</w:t>
      </w:r>
    </w:p>
    <w:p w:rsidR="005F6BC6" w:rsidRPr="004F21A1" w:rsidRDefault="005F6BC6" w:rsidP="005F6BC6">
      <w:pPr>
        <w:spacing w:line="480" w:lineRule="exact"/>
        <w:rPr>
          <w:rFonts w:ascii="ＭＳ 明朝" w:eastAsia="ＭＳ 明朝" w:hAnsi="ＭＳ 明朝" w:cs="Times New Roman"/>
          <w:kern w:val="0"/>
          <w:szCs w:val="24"/>
        </w:rPr>
      </w:pPr>
      <w:r w:rsidRPr="004F21A1">
        <w:rPr>
          <w:rFonts w:ascii="ＭＳ 明朝" w:eastAsia="ＭＳ 明朝" w:hAnsi="ＭＳ 明朝" w:cs="Times New Roman" w:hint="eastAsia"/>
          <w:szCs w:val="24"/>
        </w:rPr>
        <w:t xml:space="preserve">　　　　　　　　　　</w:t>
      </w:r>
      <w:r w:rsidRPr="004F21A1">
        <w:rPr>
          <w:rFonts w:ascii="ＭＳ 明朝" w:eastAsia="ＭＳ 明朝" w:hAnsi="ＭＳ 明朝" w:cs="Times New Roman" w:hint="eastAsia"/>
          <w:kern w:val="0"/>
          <w:szCs w:val="24"/>
        </w:rPr>
        <w:t xml:space="preserve">住　所　　</w:t>
      </w:r>
    </w:p>
    <w:p w:rsidR="005F6BC6" w:rsidRPr="004F21A1" w:rsidRDefault="005F6BC6" w:rsidP="004F21A1">
      <w:pPr>
        <w:spacing w:line="480" w:lineRule="exact"/>
        <w:ind w:firstLineChars="1000" w:firstLine="2100"/>
        <w:rPr>
          <w:rFonts w:ascii="Century" w:eastAsia="ＭＳ 明朝" w:hAnsi="Century" w:cs="Times New Roman"/>
          <w:sz w:val="18"/>
          <w:szCs w:val="24"/>
        </w:rPr>
      </w:pPr>
      <w:r w:rsidRPr="004F21A1">
        <w:rPr>
          <w:rFonts w:ascii="ＭＳ 明朝" w:eastAsia="ＭＳ 明朝" w:hAnsi="ＭＳ 明朝" w:cs="Times New Roman" w:hint="eastAsia"/>
          <w:kern w:val="0"/>
          <w:szCs w:val="24"/>
        </w:rPr>
        <w:t>氏　名</w:t>
      </w:r>
      <w:r w:rsidRPr="004F21A1">
        <w:rPr>
          <w:rFonts w:ascii="ＭＳ 明朝" w:eastAsia="ＭＳ 明朝" w:hAnsi="ＭＳ 明朝" w:cs="Times New Roman" w:hint="eastAsia"/>
          <w:szCs w:val="24"/>
        </w:rPr>
        <w:t xml:space="preserve">　　　　　　　　　　　　　印</w:t>
      </w:r>
    </w:p>
    <w:p w:rsidR="00DA61A4" w:rsidRPr="004F21A1" w:rsidRDefault="004E510E">
      <w:pPr>
        <w:rPr>
          <w:sz w:val="20"/>
        </w:rPr>
      </w:pPr>
      <w:r w:rsidRPr="004F21A1">
        <w:rPr>
          <w:rFonts w:hint="eastAsia"/>
          <w:noProof/>
        </w:rPr>
        <mc:AlternateContent>
          <mc:Choice Requires="wps">
            <w:drawing>
              <wp:anchor distT="0" distB="0" distL="114300" distR="114300" simplePos="0" relativeHeight="251665408" behindDoc="0" locked="0" layoutInCell="1" allowOverlap="1" wp14:anchorId="23F09EE3" wp14:editId="610C2A3A">
                <wp:simplePos x="0" y="0"/>
                <wp:positionH relativeFrom="column">
                  <wp:posOffset>2875915</wp:posOffset>
                </wp:positionH>
                <wp:positionV relativeFrom="paragraph">
                  <wp:posOffset>865505</wp:posOffset>
                </wp:positionV>
                <wp:extent cx="371475" cy="476250"/>
                <wp:effectExtent l="0" t="0" r="9525" b="0"/>
                <wp:wrapNone/>
                <wp:docPr id="4" name="テキスト ボックス 4"/>
                <wp:cNvGraphicFramePr/>
                <a:graphic xmlns:a="http://schemas.openxmlformats.org/drawingml/2006/main">
                  <a:graphicData uri="http://schemas.microsoft.com/office/word/2010/wordprocessingShape">
                    <wps:wsp>
                      <wps:cNvSpPr txBox="1"/>
                      <wps:spPr>
                        <a:xfrm>
                          <a:off x="0" y="0"/>
                          <a:ext cx="371475" cy="476250"/>
                        </a:xfrm>
                        <a:prstGeom prst="rect">
                          <a:avLst/>
                        </a:prstGeom>
                        <a:solidFill>
                          <a:sysClr val="window" lastClr="FFFFFF"/>
                        </a:solidFill>
                        <a:ln w="6350">
                          <a:noFill/>
                        </a:ln>
                        <a:effectLst/>
                      </wps:spPr>
                      <wps:txbx>
                        <w:txbxContent>
                          <w:p w:rsidR="004E510E" w:rsidRPr="00317BE4" w:rsidRDefault="004E510E" w:rsidP="004E510E">
                            <w:pPr>
                              <w:spacing w:line="0" w:lineRule="atLeast"/>
                              <w:rPr>
                                <w:sz w:val="24"/>
                              </w:rPr>
                            </w:pPr>
                            <w:r>
                              <w:rPr>
                                <w:rFonts w:hint="eastAsia"/>
                                <w:sz w:val="24"/>
                              </w:rPr>
                              <w:t>４</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 o:spid="_x0000_s1029" type="#_x0000_t202" style="position:absolute;left:0;text-align:left;margin-left:226.45pt;margin-top:68.15pt;width:29.25pt;height:3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" fillcolor="window" stroked="f" strokeweight=".5pt">
                <v:textbox>
                  <w:txbxContent>
                    <w:p w:rsidR="004E510E" w:rsidRPr="00317BE4" w:rsidRDefault="004E510E" w:rsidP="004E510E">
                      <w:pPr>
                        <w:spacing w:line="0" w:lineRule="atLeast"/>
                        <w:rPr>
                          <w:sz w:val="24"/>
                        </w:rPr>
                      </w:pPr>
                      <w:r>
                        <w:rPr>
                          <w:rFonts w:hint="eastAsia"/>
                          <w:sz w:val="24"/>
                        </w:rPr>
                        <w:t>４</w:t>
                      </w:r>
                    </w:p>
                  </w:txbxContent>
                </v:textbox>
              </v:shape>
            </w:pict>
          </mc:Fallback>
        </mc:AlternateContent>
      </w:r>
    </w:p>
    <w:sectPr w:rsidR="00DA61A4" w:rsidRPr="004F21A1" w:rsidSect="005F6BC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0826" w:rsidRDefault="007C0826" w:rsidP="005F6BC6">
      <w:r>
        <w:separator/>
      </w:r>
    </w:p>
  </w:endnote>
  <w:endnote w:type="continuationSeparator" w:id="0">
    <w:p w:rsidR="007C0826" w:rsidRDefault="007C0826" w:rsidP="005F6B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0826" w:rsidRDefault="007C0826" w:rsidP="005F6BC6">
      <w:r>
        <w:separator/>
      </w:r>
    </w:p>
  </w:footnote>
  <w:footnote w:type="continuationSeparator" w:id="0">
    <w:p w:rsidR="007C0826" w:rsidRDefault="007C0826" w:rsidP="005F6B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01A"/>
    <w:rsid w:val="00195A1A"/>
    <w:rsid w:val="001F429E"/>
    <w:rsid w:val="002F3659"/>
    <w:rsid w:val="002F5E69"/>
    <w:rsid w:val="002F6F58"/>
    <w:rsid w:val="003E75E0"/>
    <w:rsid w:val="004E510E"/>
    <w:rsid w:val="004F21A1"/>
    <w:rsid w:val="00507D71"/>
    <w:rsid w:val="0056609E"/>
    <w:rsid w:val="005F6BC6"/>
    <w:rsid w:val="007C0826"/>
    <w:rsid w:val="008930B5"/>
    <w:rsid w:val="00A62B8A"/>
    <w:rsid w:val="00A90DBB"/>
    <w:rsid w:val="00CE2305"/>
    <w:rsid w:val="00D06F27"/>
    <w:rsid w:val="00DA39BB"/>
    <w:rsid w:val="00DA61A4"/>
    <w:rsid w:val="00E62263"/>
    <w:rsid w:val="00E73881"/>
    <w:rsid w:val="00F750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6BC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F6BC6"/>
    <w:pPr>
      <w:tabs>
        <w:tab w:val="center" w:pos="4252"/>
        <w:tab w:val="right" w:pos="8504"/>
      </w:tabs>
      <w:snapToGrid w:val="0"/>
    </w:pPr>
  </w:style>
  <w:style w:type="character" w:customStyle="1" w:styleId="a4">
    <w:name w:val="ヘッダー (文字)"/>
    <w:basedOn w:val="a0"/>
    <w:link w:val="a3"/>
    <w:uiPriority w:val="99"/>
    <w:rsid w:val="005F6BC6"/>
  </w:style>
  <w:style w:type="paragraph" w:styleId="a5">
    <w:name w:val="footer"/>
    <w:basedOn w:val="a"/>
    <w:link w:val="a6"/>
    <w:uiPriority w:val="99"/>
    <w:unhideWhenUsed/>
    <w:rsid w:val="005F6BC6"/>
    <w:pPr>
      <w:tabs>
        <w:tab w:val="center" w:pos="4252"/>
        <w:tab w:val="right" w:pos="8504"/>
      </w:tabs>
      <w:snapToGrid w:val="0"/>
    </w:pPr>
  </w:style>
  <w:style w:type="character" w:customStyle="1" w:styleId="a6">
    <w:name w:val="フッター (文字)"/>
    <w:basedOn w:val="a0"/>
    <w:link w:val="a5"/>
    <w:uiPriority w:val="99"/>
    <w:rsid w:val="005F6BC6"/>
  </w:style>
  <w:style w:type="paragraph" w:styleId="a7">
    <w:name w:val="Block Text"/>
    <w:basedOn w:val="a"/>
    <w:rsid w:val="005F6BC6"/>
    <w:pPr>
      <w:ind w:leftChars="200" w:left="420" w:rightChars="65" w:right="136" w:firstLineChars="100" w:firstLine="240"/>
    </w:pPr>
    <w:rPr>
      <w:rFonts w:ascii="ＭＳ Ｐ明朝" w:eastAsia="ＭＳ Ｐ明朝" w:hAnsi="ＭＳ Ｐ明朝" w:cs="Times New Roman"/>
      <w:sz w:val="24"/>
      <w:szCs w:val="24"/>
    </w:rPr>
  </w:style>
  <w:style w:type="paragraph" w:styleId="a8">
    <w:name w:val="Balloon Text"/>
    <w:basedOn w:val="a"/>
    <w:link w:val="a9"/>
    <w:uiPriority w:val="99"/>
    <w:semiHidden/>
    <w:unhideWhenUsed/>
    <w:rsid w:val="0056609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6609E"/>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6BC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F6BC6"/>
    <w:pPr>
      <w:tabs>
        <w:tab w:val="center" w:pos="4252"/>
        <w:tab w:val="right" w:pos="8504"/>
      </w:tabs>
      <w:snapToGrid w:val="0"/>
    </w:pPr>
  </w:style>
  <w:style w:type="character" w:customStyle="1" w:styleId="a4">
    <w:name w:val="ヘッダー (文字)"/>
    <w:basedOn w:val="a0"/>
    <w:link w:val="a3"/>
    <w:uiPriority w:val="99"/>
    <w:rsid w:val="005F6BC6"/>
  </w:style>
  <w:style w:type="paragraph" w:styleId="a5">
    <w:name w:val="footer"/>
    <w:basedOn w:val="a"/>
    <w:link w:val="a6"/>
    <w:uiPriority w:val="99"/>
    <w:unhideWhenUsed/>
    <w:rsid w:val="005F6BC6"/>
    <w:pPr>
      <w:tabs>
        <w:tab w:val="center" w:pos="4252"/>
        <w:tab w:val="right" w:pos="8504"/>
      </w:tabs>
      <w:snapToGrid w:val="0"/>
    </w:pPr>
  </w:style>
  <w:style w:type="character" w:customStyle="1" w:styleId="a6">
    <w:name w:val="フッター (文字)"/>
    <w:basedOn w:val="a0"/>
    <w:link w:val="a5"/>
    <w:uiPriority w:val="99"/>
    <w:rsid w:val="005F6BC6"/>
  </w:style>
  <w:style w:type="paragraph" w:styleId="a7">
    <w:name w:val="Block Text"/>
    <w:basedOn w:val="a"/>
    <w:rsid w:val="005F6BC6"/>
    <w:pPr>
      <w:ind w:leftChars="200" w:left="420" w:rightChars="65" w:right="136" w:firstLineChars="100" w:firstLine="240"/>
    </w:pPr>
    <w:rPr>
      <w:rFonts w:ascii="ＭＳ Ｐ明朝" w:eastAsia="ＭＳ Ｐ明朝" w:hAnsi="ＭＳ Ｐ明朝" w:cs="Times New Roman"/>
      <w:sz w:val="24"/>
      <w:szCs w:val="24"/>
    </w:rPr>
  </w:style>
  <w:style w:type="paragraph" w:styleId="a8">
    <w:name w:val="Balloon Text"/>
    <w:basedOn w:val="a"/>
    <w:link w:val="a9"/>
    <w:uiPriority w:val="99"/>
    <w:semiHidden/>
    <w:unhideWhenUsed/>
    <w:rsid w:val="0056609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6609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4</Pages>
  <Words>483</Words>
  <Characters>2757</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霜﨑 侑哉</dc:creator>
  <cp:keywords/>
  <dc:description/>
  <cp:lastModifiedBy>霜﨑 侑哉</cp:lastModifiedBy>
  <cp:revision>13</cp:revision>
  <cp:lastPrinted>2018-09-18T00:38:00Z</cp:lastPrinted>
  <dcterms:created xsi:type="dcterms:W3CDTF">2018-09-11T05:20:00Z</dcterms:created>
  <dcterms:modified xsi:type="dcterms:W3CDTF">2018-10-05T01:20:00Z</dcterms:modified>
</cp:coreProperties>
</file>